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0D8" w:rsidRPr="005930D8" w:rsidRDefault="00A831D8" w:rsidP="005930D8">
      <w:pPr>
        <w:spacing w:line="400" w:lineRule="exact"/>
        <w:jc w:val="center"/>
        <w:rPr>
          <w:rFonts w:ascii="メイリオ" w:eastAsia="メイリオ" w:hAnsi="メイリオ"/>
          <w:b/>
          <w:sz w:val="28"/>
        </w:rPr>
      </w:pPr>
      <w:r>
        <w:rPr>
          <w:rFonts w:hint="eastAsia"/>
          <w:noProof/>
          <w:sz w:val="28"/>
          <w:szCs w:val="28"/>
        </w:rPr>
        <mc:AlternateContent>
          <mc:Choice Requires="wps">
            <w:drawing>
              <wp:anchor distT="0" distB="0" distL="114300" distR="114300" simplePos="0" relativeHeight="251661312" behindDoc="0" locked="0" layoutInCell="1" allowOverlap="1" wp14:anchorId="040317CF" wp14:editId="05B5212A">
                <wp:simplePos x="0" y="0"/>
                <wp:positionH relativeFrom="column">
                  <wp:posOffset>5295753</wp:posOffset>
                </wp:positionH>
                <wp:positionV relativeFrom="paragraph">
                  <wp:posOffset>-374868</wp:posOffset>
                </wp:positionV>
                <wp:extent cx="800475" cy="332782"/>
                <wp:effectExtent l="0" t="0" r="19050" b="10160"/>
                <wp:wrapNone/>
                <wp:docPr id="2" name="テキスト ボックス 2"/>
                <wp:cNvGraphicFramePr/>
                <a:graphic xmlns:a="http://schemas.openxmlformats.org/drawingml/2006/main">
                  <a:graphicData uri="http://schemas.microsoft.com/office/word/2010/wordprocessingShape">
                    <wps:wsp>
                      <wps:cNvSpPr txBox="1"/>
                      <wps:spPr>
                        <a:xfrm>
                          <a:off x="0" y="0"/>
                          <a:ext cx="800475" cy="332782"/>
                        </a:xfrm>
                        <a:prstGeom prst="rect">
                          <a:avLst/>
                        </a:prstGeom>
                        <a:solidFill>
                          <a:schemeClr val="lt1"/>
                        </a:solidFill>
                        <a:ln w="6350">
                          <a:solidFill>
                            <a:prstClr val="black"/>
                          </a:solidFill>
                        </a:ln>
                      </wps:spPr>
                      <wps:txbx>
                        <w:txbxContent>
                          <w:p w:rsidR="00A831D8" w:rsidRPr="00533765" w:rsidRDefault="00A831D8" w:rsidP="00A831D8">
                            <w:pPr>
                              <w:jc w:val="center"/>
                              <w:rPr>
                                <w:rFonts w:ascii="HG丸ｺﾞｼｯｸM-PRO" w:eastAsia="HG丸ｺﾞｼｯｸM-PRO" w:hAnsi="HG丸ｺﾞｼｯｸM-PRO"/>
                                <w:sz w:val="24"/>
                              </w:rPr>
                            </w:pPr>
                            <w:r w:rsidRPr="00533765">
                              <w:rPr>
                                <w:rFonts w:ascii="HG丸ｺﾞｼｯｸM-PRO" w:eastAsia="HG丸ｺﾞｼｯｸM-PRO" w:hAnsi="HG丸ｺﾞｼｯｸM-PRO" w:hint="eastAsia"/>
                                <w:sz w:val="24"/>
                              </w:rPr>
                              <w:t>資料</w:t>
                            </w:r>
                            <w:r>
                              <w:rPr>
                                <w:rFonts w:ascii="HG丸ｺﾞｼｯｸM-PRO" w:eastAsia="HG丸ｺﾞｼｯｸM-PRO" w:hAnsi="HG丸ｺﾞｼｯｸM-PRO" w:hint="eastAsia"/>
                                <w:sz w:val="24"/>
                              </w:rPr>
                              <w:t>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40317CF" id="_x0000_t202" coordsize="21600,21600" o:spt="202" path="m,l,21600r21600,l21600,xe">
                <v:stroke joinstyle="miter"/>
                <v:path gradientshapeok="t" o:connecttype="rect"/>
              </v:shapetype>
              <v:shape id="テキスト ボックス 2" o:spid="_x0000_s1026" type="#_x0000_t202" style="position:absolute;left:0;text-align:left;margin-left:417pt;margin-top:-29.5pt;width:63.05pt;height:26.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" fillcolor="white [3201]" strokeweight=".5pt">
                <v:textbox>
                  <w:txbxContent>
                    <w:p w:rsidR="00A831D8" w:rsidRPr="00533765" w:rsidRDefault="00A831D8" w:rsidP="00A831D8">
                      <w:pPr>
                        <w:jc w:val="center"/>
                        <w:rPr>
                          <w:rFonts w:ascii="HG丸ｺﾞｼｯｸM-PRO" w:eastAsia="HG丸ｺﾞｼｯｸM-PRO" w:hAnsi="HG丸ｺﾞｼｯｸM-PRO"/>
                          <w:sz w:val="24"/>
                        </w:rPr>
                      </w:pPr>
                      <w:r w:rsidRPr="00533765">
                        <w:rPr>
                          <w:rFonts w:ascii="HG丸ｺﾞｼｯｸM-PRO" w:eastAsia="HG丸ｺﾞｼｯｸM-PRO" w:hAnsi="HG丸ｺﾞｼｯｸM-PRO" w:hint="eastAsia"/>
                          <w:sz w:val="24"/>
                        </w:rPr>
                        <w:t>資料</w:t>
                      </w:r>
                      <w:r>
                        <w:rPr>
                          <w:rFonts w:ascii="HG丸ｺﾞｼｯｸM-PRO" w:eastAsia="HG丸ｺﾞｼｯｸM-PRO" w:hAnsi="HG丸ｺﾞｼｯｸM-PRO" w:hint="eastAsia"/>
                          <w:sz w:val="24"/>
                        </w:rPr>
                        <w:t>５</w:t>
                      </w:r>
                    </w:p>
                  </w:txbxContent>
                </v:textbox>
              </v:shape>
            </w:pict>
          </mc:Fallback>
        </mc:AlternateContent>
      </w:r>
      <w:r w:rsidR="005930D8" w:rsidRPr="005930D8">
        <w:rPr>
          <w:rFonts w:ascii="メイリオ" w:eastAsia="メイリオ" w:hAnsi="メイリオ" w:hint="eastAsia"/>
          <w:b/>
          <w:sz w:val="28"/>
        </w:rPr>
        <w:t>南知多町における『避難所生活での共通理解』について（案）</w:t>
      </w:r>
    </w:p>
    <w:p w:rsidR="005930D8" w:rsidRDefault="005930D8" w:rsidP="005930D8">
      <w:pPr>
        <w:spacing w:line="400" w:lineRule="exact"/>
        <w:rPr>
          <w:rFonts w:ascii="メイリオ" w:eastAsia="メイリオ" w:hAnsi="メイリオ"/>
        </w:rPr>
      </w:pPr>
    </w:p>
    <w:p w:rsidR="005930D8" w:rsidRPr="005930D8" w:rsidRDefault="005930D8" w:rsidP="005930D8">
      <w:pPr>
        <w:spacing w:line="400" w:lineRule="exact"/>
        <w:rPr>
          <w:rFonts w:ascii="メイリオ" w:eastAsia="メイリオ" w:hAnsi="メイリオ"/>
        </w:rPr>
      </w:pPr>
      <w:r>
        <w:rPr>
          <w:rFonts w:ascii="メイリオ" w:eastAsia="メイリオ" w:hAnsi="メイリオ" w:hint="eastAsia"/>
        </w:rPr>
        <w:t>「避難所の生活における共通理解（ルール）」</w:t>
      </w:r>
      <w:r w:rsidRPr="005930D8">
        <w:rPr>
          <w:rFonts w:ascii="メイリオ" w:eastAsia="メイリオ" w:hAnsi="メイリオ" w:hint="eastAsia"/>
        </w:rPr>
        <w:t>は次のとおりです。</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hint="eastAsia"/>
        </w:rPr>
        <w:t>避難する方は、守るよう心がけ</w:t>
      </w:r>
      <w:bookmarkStart w:id="0" w:name="_GoBack"/>
      <w:bookmarkEnd w:id="0"/>
      <w:r w:rsidRPr="005930D8">
        <w:rPr>
          <w:rFonts w:ascii="メイリオ" w:eastAsia="メイリオ" w:hAnsi="メイリオ" w:hint="eastAsia"/>
        </w:rPr>
        <w:t>て下さい。</w:t>
      </w:r>
    </w:p>
    <w:p w:rsidR="005930D8" w:rsidRPr="005930D8" w:rsidRDefault="005930D8" w:rsidP="005930D8">
      <w:pPr>
        <w:spacing w:line="400" w:lineRule="exact"/>
        <w:ind w:left="210" w:hangingChars="100" w:hanging="210"/>
        <w:rPr>
          <w:rFonts w:ascii="メイリオ" w:eastAsia="メイリオ" w:hAnsi="メイリオ"/>
          <w:u w:val="single"/>
        </w:rPr>
      </w:pPr>
      <w:r w:rsidRPr="005930D8">
        <w:rPr>
          <w:rFonts w:ascii="メイリオ" w:eastAsia="メイリオ" w:hAnsi="メイリオ" w:hint="eastAsia"/>
          <w:u w:val="single"/>
        </w:rPr>
        <w:t>※避難所設定後、本案を基に避難所運営委員会で検討・決定の上、『避難所生活での共通理解』を速やかに掲示することとします。</w:t>
      </w:r>
    </w:p>
    <w:p w:rsidR="005930D8" w:rsidRPr="005930D8" w:rsidRDefault="005930D8" w:rsidP="005930D8">
      <w:pPr>
        <w:spacing w:line="400" w:lineRule="exact"/>
        <w:jc w:val="right"/>
        <w:rPr>
          <w:rFonts w:ascii="メイリオ" w:eastAsia="メイリオ" w:hAnsi="メイリオ"/>
        </w:rPr>
      </w:pPr>
      <w:r w:rsidRPr="005930D8">
        <w:rPr>
          <w:rFonts w:ascii="メイリオ" w:eastAsia="メイリオ" w:hAnsi="メイリオ" w:hint="eastAsia"/>
        </w:rPr>
        <w:t>南知多町災害対策本部</w:t>
      </w:r>
    </w:p>
    <w:p w:rsidR="005930D8" w:rsidRPr="005930D8" w:rsidRDefault="005930D8" w:rsidP="005930D8">
      <w:pPr>
        <w:spacing w:line="400" w:lineRule="exact"/>
        <w:rPr>
          <w:rFonts w:ascii="メイリオ" w:eastAsia="メイリオ" w:hAnsi="メイリオ"/>
        </w:rPr>
      </w:pPr>
    </w:p>
    <w:p w:rsidR="005930D8" w:rsidRPr="005930D8" w:rsidRDefault="005930D8" w:rsidP="005930D8">
      <w:pPr>
        <w:spacing w:line="400" w:lineRule="exact"/>
        <w:ind w:left="210" w:hangingChars="100" w:hanging="210"/>
        <w:rPr>
          <w:rFonts w:ascii="メイリオ" w:eastAsia="メイリオ" w:hAnsi="メイリオ"/>
        </w:rPr>
      </w:pPr>
      <w:r w:rsidRPr="005930D8">
        <w:rPr>
          <w:rFonts w:ascii="メイリオ" w:eastAsia="メイリオ" w:hAnsi="メイリオ" w:hint="eastAsia"/>
        </w:rPr>
        <w:t>１</w:t>
      </w:r>
      <w:r w:rsidRPr="005930D8">
        <w:rPr>
          <w:rFonts w:ascii="メイリオ" w:eastAsia="メイリオ" w:hAnsi="メイリオ"/>
        </w:rPr>
        <w:t xml:space="preserve"> この避難所の運営に必要な事項を協議するため、施設の管理者、避難者などの代表からなる避難所運営委員会（以下「委員会」という。）を組織すること</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委員会は、</w:t>
      </w:r>
      <w:r w:rsidRPr="005930D8">
        <w:rPr>
          <w:rFonts w:ascii="メイリオ" w:eastAsia="メイリオ" w:hAnsi="メイリオ"/>
          <w:u w:val="single"/>
        </w:rPr>
        <w:t>毎日午前　時と午後　時</w:t>
      </w:r>
      <w:r w:rsidRPr="005930D8">
        <w:rPr>
          <w:rFonts w:ascii="メイリオ" w:eastAsia="メイリオ" w:hAnsi="メイリオ"/>
        </w:rPr>
        <w:t>に定例会議を行うこと</w:t>
      </w:r>
    </w:p>
    <w:p w:rsidR="005930D8" w:rsidRPr="005930D8" w:rsidRDefault="005930D8" w:rsidP="005930D8">
      <w:pPr>
        <w:spacing w:line="400" w:lineRule="exact"/>
        <w:ind w:leftChars="100" w:left="420" w:hangingChars="100" w:hanging="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委員会の運営組織として、「総務班」「総務班（名簿係）」「連絡・広報　班」「食料・物資班」「保健・衛生班」「要配慮者支援班」「施設管理班」「屋外支援班」「外部支援受入班」「在宅避難者等支援施設（班）」の計10班を避難者で編成すること</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hint="eastAsia"/>
        </w:rPr>
        <w:t>２</w:t>
      </w:r>
      <w:r w:rsidRPr="005930D8">
        <w:rPr>
          <w:rFonts w:ascii="メイリオ" w:eastAsia="メイリオ" w:hAnsi="メイリオ"/>
        </w:rPr>
        <w:t xml:space="preserve"> 避難所は、電気、水道などライフラインが復旧する頃を目処に閉鎖すること</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hint="eastAsia"/>
        </w:rPr>
        <w:t>３</w:t>
      </w:r>
      <w:r w:rsidRPr="005930D8">
        <w:rPr>
          <w:rFonts w:ascii="メイリオ" w:eastAsia="メイリオ" w:hAnsi="メイリオ"/>
        </w:rPr>
        <w:t xml:space="preserve"> 避難者は、登録など以下のとおりとすること</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家族単位で登録すること</w:t>
      </w:r>
    </w:p>
    <w:p w:rsidR="005930D8" w:rsidRPr="005930D8" w:rsidRDefault="005930D8" w:rsidP="005930D8">
      <w:pPr>
        <w:spacing w:line="400" w:lineRule="exact"/>
        <w:rPr>
          <w:rFonts w:ascii="メイリオ" w:eastAsia="メイリオ" w:hAnsi="メイリオ"/>
        </w:rPr>
      </w:pPr>
      <w:r>
        <w:rPr>
          <w:rFonts w:ascii="メイリオ" w:eastAsia="メイリオ" w:hAnsi="メイリオ" w:hint="eastAsia"/>
        </w:rPr>
        <w:t xml:space="preserve">　</w:t>
      </w:r>
      <w:r w:rsidRPr="005930D8">
        <w:rPr>
          <w:rFonts w:ascii="メイリオ" w:eastAsia="メイリオ" w:hAnsi="メイリオ" w:hint="eastAsia"/>
        </w:rPr>
        <w:t>○</w:t>
      </w:r>
      <w:r w:rsidRPr="005930D8">
        <w:rPr>
          <w:rFonts w:ascii="メイリオ" w:eastAsia="メイリオ" w:hAnsi="メイリオ"/>
        </w:rPr>
        <w:t xml:space="preserve"> 避難所の入退出時は申告すること</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避難所を退所する時は、委員会に転居先を連絡すること</w:t>
      </w:r>
    </w:p>
    <w:p w:rsidR="005930D8" w:rsidRPr="005930D8" w:rsidRDefault="005930D8" w:rsidP="005930D8">
      <w:pPr>
        <w:spacing w:line="400" w:lineRule="exact"/>
        <w:ind w:leftChars="100" w:left="420" w:hangingChars="100" w:hanging="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犬、猫など動物類を居住スペースに入れることは禁止とし、ペットは責任をもって飼い主が世話をすること</w:t>
      </w:r>
    </w:p>
    <w:p w:rsidR="005930D8" w:rsidRPr="005930D8" w:rsidRDefault="005930D8" w:rsidP="005930D8">
      <w:pPr>
        <w:spacing w:line="400" w:lineRule="exact"/>
        <w:ind w:left="210" w:hangingChars="100" w:hanging="210"/>
        <w:rPr>
          <w:rFonts w:ascii="メイリオ" w:eastAsia="メイリオ" w:hAnsi="メイリオ"/>
        </w:rPr>
      </w:pPr>
      <w:r w:rsidRPr="005930D8">
        <w:rPr>
          <w:rFonts w:ascii="メイリオ" w:eastAsia="メイリオ" w:hAnsi="メイリオ" w:hint="eastAsia"/>
        </w:rPr>
        <w:t>４</w:t>
      </w:r>
      <w:r w:rsidRPr="005930D8">
        <w:rPr>
          <w:rFonts w:ascii="メイリオ" w:eastAsia="メイリオ" w:hAnsi="メイリオ"/>
        </w:rPr>
        <w:t xml:space="preserve"> 校長室、職員室、保健室、理科室など施設管理や避難者全員のために必要となる部屋又は危険な部屋は、居住スペースにしないこと</w:t>
      </w:r>
    </w:p>
    <w:p w:rsidR="005930D8" w:rsidRPr="005930D8" w:rsidRDefault="005930D8" w:rsidP="005930D8">
      <w:pPr>
        <w:spacing w:line="400" w:lineRule="exact"/>
        <w:ind w:left="210" w:hangingChars="100" w:hanging="210"/>
        <w:rPr>
          <w:rFonts w:ascii="メイリオ" w:eastAsia="メイリオ" w:hAnsi="メイリオ"/>
        </w:rPr>
      </w:pPr>
      <w:r w:rsidRPr="005930D8">
        <w:rPr>
          <w:rFonts w:ascii="メイリオ" w:eastAsia="メイリオ" w:hAnsi="メイリオ" w:hint="eastAsia"/>
        </w:rPr>
        <w:t xml:space="preserve">　レイアウトが決定している避難所はレイアウトを基に避難所運営を行い、変更する場合は委員会で検討・決定すること</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hint="eastAsia"/>
        </w:rPr>
        <w:t xml:space="preserve">　○</w:t>
      </w:r>
      <w:r w:rsidRPr="005930D8">
        <w:rPr>
          <w:rFonts w:ascii="メイリオ" w:eastAsia="メイリオ" w:hAnsi="メイリオ"/>
        </w:rPr>
        <w:t xml:space="preserve"> 利用する部屋の移動を行う際はみんなで協力をすること</w:t>
      </w:r>
    </w:p>
    <w:p w:rsidR="005930D8" w:rsidRPr="005930D8" w:rsidRDefault="005930D8" w:rsidP="005930D8">
      <w:pPr>
        <w:spacing w:line="400" w:lineRule="exact"/>
        <w:ind w:left="420" w:hangingChars="200" w:hanging="420"/>
        <w:rPr>
          <w:rFonts w:ascii="メイリオ" w:eastAsia="メイリオ" w:hAnsi="メイリオ"/>
        </w:rPr>
      </w:pPr>
      <w:r>
        <w:rPr>
          <w:rFonts w:ascii="メイリオ" w:eastAsia="メイリオ" w:hAnsi="メイリオ" w:hint="eastAsia"/>
        </w:rPr>
        <w:t xml:space="preserve">　</w:t>
      </w:r>
      <w:r w:rsidRPr="005930D8">
        <w:rPr>
          <w:rFonts w:ascii="メイリオ" w:eastAsia="メイリオ" w:hAnsi="メイリオ" w:hint="eastAsia"/>
        </w:rPr>
        <w:t>○</w:t>
      </w:r>
      <w:r w:rsidRPr="005930D8">
        <w:rPr>
          <w:rFonts w:ascii="メイリオ" w:eastAsia="メイリオ" w:hAnsi="メイリオ"/>
        </w:rPr>
        <w:t xml:space="preserve"> 教室等を利用するときには、室内にある物品などを壊したり、許可なく移動させないこと</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hint="eastAsia"/>
        </w:rPr>
        <w:t>５</w:t>
      </w:r>
      <w:r w:rsidRPr="005930D8">
        <w:rPr>
          <w:rFonts w:ascii="メイリオ" w:eastAsia="メイリオ" w:hAnsi="メイリオ"/>
        </w:rPr>
        <w:t xml:space="preserve"> 食料、生活物資の配給は委員会で決定し、配給すること</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特別な事情及び要望の場合は、委員会の理解と協力を得てから行うこと</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配給は、避難所以外の近隣の人にも等しく行うこと</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食事の片づけはみんなで行うこと</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hint="eastAsia"/>
        </w:rPr>
        <w:t>６</w:t>
      </w:r>
      <w:r w:rsidRPr="005930D8">
        <w:rPr>
          <w:rFonts w:ascii="メイリオ" w:eastAsia="メイリオ" w:hAnsi="メイリオ"/>
        </w:rPr>
        <w:t xml:space="preserve"> 消灯は、</w:t>
      </w:r>
      <w:r w:rsidRPr="005930D8">
        <w:rPr>
          <w:rFonts w:ascii="メイリオ" w:eastAsia="メイリオ" w:hAnsi="メイリオ"/>
          <w:u w:val="single"/>
        </w:rPr>
        <w:t>夜 時</w:t>
      </w:r>
      <w:r w:rsidRPr="005930D8">
        <w:rPr>
          <w:rFonts w:ascii="メイリオ" w:eastAsia="メイリオ" w:hAnsi="メイリオ"/>
        </w:rPr>
        <w:t>とすること</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廊下は点灯したままとし、体育館などは照明を落とすこと</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職員室など管理に必要な部屋は、盗難などの防止のため点灯したままとすること</w:t>
      </w:r>
    </w:p>
    <w:p w:rsidR="005930D8" w:rsidRDefault="005930D8" w:rsidP="005930D8">
      <w:pPr>
        <w:spacing w:line="400" w:lineRule="exact"/>
        <w:rPr>
          <w:rFonts w:ascii="メイリオ" w:eastAsia="メイリオ" w:hAnsi="メイリオ"/>
        </w:rPr>
      </w:pPr>
      <w:r w:rsidRPr="005930D8">
        <w:rPr>
          <w:rFonts w:ascii="メイリオ" w:eastAsia="メイリオ" w:hAnsi="メイリオ" w:hint="eastAsia"/>
        </w:rPr>
        <w:t>７</w:t>
      </w:r>
      <w:r w:rsidRPr="005930D8">
        <w:rPr>
          <w:rFonts w:ascii="メイリオ" w:eastAsia="メイリオ" w:hAnsi="メイリオ"/>
        </w:rPr>
        <w:t xml:space="preserve"> 放送は、</w:t>
      </w:r>
      <w:r w:rsidRPr="005930D8">
        <w:rPr>
          <w:rFonts w:ascii="メイリオ" w:eastAsia="メイリオ" w:hAnsi="メイリオ"/>
          <w:u w:val="single"/>
        </w:rPr>
        <w:t>夜 時</w:t>
      </w:r>
      <w:r w:rsidRPr="005930D8">
        <w:rPr>
          <w:rFonts w:ascii="メイリオ" w:eastAsia="メイリオ" w:hAnsi="メイリオ"/>
        </w:rPr>
        <w:t>で終了すること（音響機器が使用可能な場合のみ）</w:t>
      </w:r>
    </w:p>
    <w:p w:rsidR="005930D8" w:rsidRDefault="005930D8" w:rsidP="005930D8">
      <w:pPr>
        <w:spacing w:line="400" w:lineRule="exact"/>
        <w:rPr>
          <w:rFonts w:ascii="メイリオ" w:eastAsia="メイリオ" w:hAnsi="メイリオ"/>
        </w:rPr>
      </w:pPr>
    </w:p>
    <w:p w:rsidR="005930D8" w:rsidRPr="005930D8" w:rsidRDefault="005930D8" w:rsidP="005930D8">
      <w:pPr>
        <w:spacing w:line="400" w:lineRule="exact"/>
        <w:rPr>
          <w:rFonts w:ascii="メイリオ" w:eastAsia="メイリオ" w:hAnsi="メイリオ"/>
        </w:rPr>
      </w:pP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hint="eastAsia"/>
        </w:rPr>
        <w:lastRenderedPageBreak/>
        <w:t>８</w:t>
      </w:r>
      <w:r w:rsidRPr="005930D8">
        <w:rPr>
          <w:rFonts w:ascii="メイリオ" w:eastAsia="メイリオ" w:hAnsi="メイリオ"/>
        </w:rPr>
        <w:t xml:space="preserve"> 電話は、</w:t>
      </w:r>
      <w:r w:rsidRPr="005930D8">
        <w:rPr>
          <w:rFonts w:ascii="メイリオ" w:eastAsia="メイリオ" w:hAnsi="メイリオ"/>
          <w:u w:val="single"/>
        </w:rPr>
        <w:t>午前  時から夜  時</w:t>
      </w:r>
      <w:r w:rsidRPr="005930D8">
        <w:rPr>
          <w:rFonts w:ascii="メイリオ" w:eastAsia="メイリオ" w:hAnsi="メイリオ"/>
        </w:rPr>
        <w:t>まで、受信のみを行うこと</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電話を受信した場合、呼び出しを行い、伝言を伝えることとする</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特設公衆電話は、安否確認・緊急用とする。（１人３分までとする。）</w:t>
      </w:r>
    </w:p>
    <w:p w:rsidR="005930D8" w:rsidRPr="005930D8" w:rsidRDefault="005930D8" w:rsidP="005930D8">
      <w:pPr>
        <w:spacing w:line="400" w:lineRule="exact"/>
        <w:ind w:leftChars="100" w:left="420" w:hangingChars="100" w:hanging="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スマートフォン充電の順番を守る、夜間の使用はマナーモードとするよ</w:t>
      </w:r>
      <w:r w:rsidRPr="005930D8">
        <w:rPr>
          <w:rFonts w:ascii="メイリオ" w:eastAsia="メイリオ" w:hAnsi="メイリオ" w:hint="eastAsia"/>
        </w:rPr>
        <w:t>うにこころがけること</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hint="eastAsia"/>
        </w:rPr>
        <w:t>９</w:t>
      </w:r>
      <w:r w:rsidRPr="005930D8">
        <w:rPr>
          <w:rFonts w:ascii="メイリオ" w:eastAsia="メイリオ" w:hAnsi="メイリオ"/>
        </w:rPr>
        <w:t xml:space="preserve"> トイレの清掃は、</w:t>
      </w:r>
      <w:r w:rsidRPr="005930D8">
        <w:rPr>
          <w:rFonts w:ascii="メイリオ" w:eastAsia="メイリオ" w:hAnsi="メイリオ"/>
          <w:u w:val="single"/>
        </w:rPr>
        <w:t>朝</w:t>
      </w:r>
      <w:r w:rsidRPr="005930D8">
        <w:rPr>
          <w:rFonts w:ascii="メイリオ" w:eastAsia="メイリオ" w:hAnsi="メイリオ" w:hint="eastAsia"/>
          <w:u w:val="single"/>
        </w:rPr>
        <w:t xml:space="preserve">　</w:t>
      </w:r>
      <w:r w:rsidRPr="005930D8">
        <w:rPr>
          <w:rFonts w:ascii="メイリオ" w:eastAsia="メイリオ" w:hAnsi="メイリオ"/>
          <w:u w:val="single"/>
        </w:rPr>
        <w:t>時、午後</w:t>
      </w:r>
      <w:r w:rsidRPr="005930D8">
        <w:rPr>
          <w:rFonts w:ascii="メイリオ" w:eastAsia="メイリオ" w:hAnsi="メイリオ" w:hint="eastAsia"/>
          <w:u w:val="single"/>
        </w:rPr>
        <w:t xml:space="preserve">　</w:t>
      </w:r>
      <w:r w:rsidRPr="005930D8">
        <w:rPr>
          <w:rFonts w:ascii="メイリオ" w:eastAsia="メイリオ" w:hAnsi="メイリオ"/>
          <w:u w:val="single"/>
        </w:rPr>
        <w:t>時、午後</w:t>
      </w:r>
      <w:r w:rsidRPr="005930D8">
        <w:rPr>
          <w:rFonts w:ascii="メイリオ" w:eastAsia="メイリオ" w:hAnsi="メイリオ" w:hint="eastAsia"/>
          <w:u w:val="single"/>
        </w:rPr>
        <w:t xml:space="preserve">　</w:t>
      </w:r>
      <w:r w:rsidRPr="005930D8">
        <w:rPr>
          <w:rFonts w:ascii="メイリオ" w:eastAsia="メイリオ" w:hAnsi="メイリオ"/>
          <w:u w:val="single"/>
        </w:rPr>
        <w:t>時</w:t>
      </w:r>
      <w:r w:rsidRPr="005930D8">
        <w:rPr>
          <w:rFonts w:ascii="メイリオ" w:eastAsia="メイリオ" w:hAnsi="メイリオ"/>
        </w:rPr>
        <w:t xml:space="preserve">に、避難者が交替で行うこと　</w:t>
      </w:r>
    </w:p>
    <w:p w:rsidR="005930D8" w:rsidRPr="005930D8" w:rsidRDefault="005930D8" w:rsidP="005930D8">
      <w:pPr>
        <w:spacing w:line="400" w:lineRule="exact"/>
        <w:ind w:leftChars="100" w:left="420" w:hangingChars="100" w:hanging="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清掃時間、トイレの使用ルールなどは、「保健・衛生班」が検討し、委員</w:t>
      </w:r>
      <w:r w:rsidRPr="005930D8">
        <w:rPr>
          <w:rFonts w:ascii="メイリオ" w:eastAsia="メイリオ" w:hAnsi="メイリオ" w:hint="eastAsia"/>
        </w:rPr>
        <w:t>会で決定すること</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w:t>
      </w:r>
      <w:r w:rsidRPr="005930D8">
        <w:rPr>
          <w:rFonts w:ascii="メイリオ" w:eastAsia="メイリオ" w:hAnsi="メイリオ"/>
        </w:rPr>
        <w:t xml:space="preserve"> トイレは汚したら自分で掃除すること</w:t>
      </w:r>
    </w:p>
    <w:p w:rsidR="005930D8" w:rsidRPr="005930D8" w:rsidRDefault="005930D8" w:rsidP="005930D8">
      <w:pPr>
        <w:spacing w:line="400" w:lineRule="exact"/>
        <w:ind w:left="210" w:hangingChars="100" w:hanging="210"/>
        <w:rPr>
          <w:rFonts w:ascii="メイリオ" w:eastAsia="メイリオ" w:hAnsi="メイリオ"/>
        </w:rPr>
      </w:pPr>
      <w:r w:rsidRPr="005930D8">
        <w:rPr>
          <w:rFonts w:ascii="メイリオ" w:eastAsia="メイリオ" w:hAnsi="メイリオ"/>
        </w:rPr>
        <w:t>10 飲酒・喫煙の可否は、委員会で検討する。可能とする場合は、飲酒者及び喫煙者でルールを設定すること。（例：場所・時間を守り、掃除は飲酒者及び喫煙者が行う、トラブルが起きたら飲酒及び喫煙場所を閉鎖するなど）</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rPr>
        <w:t>11 裸火（ガスコンロ、ガスバーナー等）の個人使用は厳禁とすること</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rPr>
        <w:t>12 ゴミは分別して指定された場所に出すこと</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rPr>
        <w:t xml:space="preserve">13 </w:t>
      </w:r>
      <w:r w:rsidRPr="005930D8">
        <w:rPr>
          <w:rFonts w:ascii="メイリオ" w:eastAsia="メイリオ" w:hAnsi="メイリオ"/>
          <w:u w:val="single"/>
        </w:rPr>
        <w:t>毎日</w:t>
      </w:r>
      <w:r w:rsidRPr="005930D8">
        <w:rPr>
          <w:rFonts w:ascii="メイリオ" w:eastAsia="メイリオ" w:hAnsi="メイリオ" w:hint="eastAsia"/>
          <w:u w:val="single"/>
        </w:rPr>
        <w:t xml:space="preserve">　</w:t>
      </w:r>
      <w:r w:rsidRPr="005930D8">
        <w:rPr>
          <w:rFonts w:ascii="メイリオ" w:eastAsia="メイリオ" w:hAnsi="メイリオ"/>
          <w:u w:val="single"/>
        </w:rPr>
        <w:t>時</w:t>
      </w:r>
      <w:r w:rsidRPr="005930D8">
        <w:rPr>
          <w:rFonts w:ascii="メイリオ" w:eastAsia="メイリオ" w:hAnsi="メイリオ"/>
        </w:rPr>
        <w:t>に避難スペースなどの清掃を行うこと</w:t>
      </w:r>
    </w:p>
    <w:p w:rsidR="005930D8" w:rsidRDefault="005930D8" w:rsidP="005930D8">
      <w:pPr>
        <w:spacing w:line="400" w:lineRule="exact"/>
        <w:rPr>
          <w:rFonts w:ascii="メイリオ" w:eastAsia="メイリオ" w:hAnsi="メイリオ"/>
        </w:rPr>
      </w:pPr>
      <w:r w:rsidRPr="005930D8">
        <w:rPr>
          <w:rFonts w:ascii="メイリオ" w:eastAsia="メイリオ" w:hAnsi="メイリオ"/>
        </w:rPr>
        <w:t>14 各種伝達情報は、避難所の掲示板に張り出すこと</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（可能な限り朝昼晩等）定期的に情報は更新すること</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rPr>
        <w:t>15 病気・体調不良者は申し出ること</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rPr>
        <w:t>16 早い時期から体操の時間を作るように心がけること</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rPr>
        <w:t>17 女性の更衣室に見張り番を置くようにすること</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rPr>
        <w:t>18 感染症予防のために「土足禁止」を遵守すること</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rPr>
        <w:t>19 避難者の皆さんに心掛けてほしいこと</w:t>
      </w:r>
    </w:p>
    <w:p w:rsidR="005930D8" w:rsidRPr="005930D8" w:rsidRDefault="005930D8" w:rsidP="005930D8">
      <w:pPr>
        <w:spacing w:line="400" w:lineRule="exact"/>
        <w:ind w:firstLineChars="100" w:firstLine="210"/>
        <w:rPr>
          <w:rFonts w:ascii="メイリオ" w:eastAsia="メイリオ" w:hAnsi="メイリオ"/>
        </w:rPr>
      </w:pPr>
      <w:r>
        <w:rPr>
          <w:rFonts w:ascii="メイリオ" w:eastAsia="メイリオ" w:hAnsi="メイリオ" w:hint="eastAsia"/>
          <w:noProof/>
        </w:rPr>
        <mc:AlternateContent>
          <mc:Choice Requires="wps">
            <w:drawing>
              <wp:anchor distT="0" distB="0" distL="114300" distR="114300" simplePos="0" relativeHeight="251659264" behindDoc="0" locked="0" layoutInCell="1" allowOverlap="1">
                <wp:simplePos x="0" y="0"/>
                <wp:positionH relativeFrom="column">
                  <wp:posOffset>63818</wp:posOffset>
                </wp:positionH>
                <wp:positionV relativeFrom="paragraph">
                  <wp:posOffset>5398</wp:posOffset>
                </wp:positionV>
                <wp:extent cx="80962" cy="2019300"/>
                <wp:effectExtent l="0" t="0" r="14605" b="19050"/>
                <wp:wrapNone/>
                <wp:docPr id="1" name="左大かっこ 1"/>
                <wp:cNvGraphicFramePr/>
                <a:graphic xmlns:a="http://schemas.openxmlformats.org/drawingml/2006/main">
                  <a:graphicData uri="http://schemas.microsoft.com/office/word/2010/wordprocessingShape">
                    <wps:wsp>
                      <wps:cNvSpPr/>
                      <wps:spPr>
                        <a:xfrm>
                          <a:off x="0" y="0"/>
                          <a:ext cx="80962" cy="2019300"/>
                        </a:xfrm>
                        <a:prstGeom prst="leftBracket">
                          <a:avLst/>
                        </a:prstGeom>
                        <a:ln w="952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D96BB7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5.05pt;margin-top:.45pt;width:6.35pt;height:15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" adj="72" strokecolor="black [3200]">
                <v:stroke joinstyle="miter"/>
              </v:shape>
            </w:pict>
          </mc:Fallback>
        </mc:AlternateContent>
      </w:r>
      <w:r w:rsidRPr="005930D8">
        <w:rPr>
          <w:rFonts w:ascii="メイリオ" w:eastAsia="メイリオ" w:hAnsi="メイリオ" w:hint="eastAsia"/>
        </w:rPr>
        <w:t>○自分のライフスタイルを人に押し付けない</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○責任者の指示に従う</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○お互い協力し合う</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○子どもや高齢者へ配慮する</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○必ず挨拶をする、お礼、ねぎらいの言葉をかける</w:t>
      </w:r>
    </w:p>
    <w:p w:rsidR="005930D8" w:rsidRPr="005930D8" w:rsidRDefault="005930D8" w:rsidP="005930D8">
      <w:pPr>
        <w:spacing w:line="400" w:lineRule="exact"/>
        <w:ind w:firstLineChars="100" w:firstLine="210"/>
        <w:rPr>
          <w:rFonts w:ascii="メイリオ" w:eastAsia="メイリオ" w:hAnsi="メイリオ"/>
        </w:rPr>
      </w:pPr>
      <w:r w:rsidRPr="005930D8">
        <w:rPr>
          <w:rFonts w:ascii="メイリオ" w:eastAsia="メイリオ" w:hAnsi="メイリオ" w:hint="eastAsia"/>
        </w:rPr>
        <w:t>○必ず一人ひとつは役立てることをする</w:t>
      </w:r>
    </w:p>
    <w:p w:rsidR="005930D8" w:rsidRPr="005930D8" w:rsidRDefault="005930D8" w:rsidP="005930D8">
      <w:pPr>
        <w:spacing w:line="400" w:lineRule="exact"/>
        <w:ind w:leftChars="100" w:left="420" w:hangingChars="100" w:hanging="210"/>
        <w:rPr>
          <w:rFonts w:ascii="メイリオ" w:eastAsia="メイリオ" w:hAnsi="メイリオ"/>
        </w:rPr>
      </w:pPr>
      <w:r w:rsidRPr="005930D8">
        <w:rPr>
          <w:rFonts w:ascii="メイリオ" w:eastAsia="メイリオ" w:hAnsi="メイリオ" w:hint="eastAsia"/>
        </w:rPr>
        <w:t>○譲り合い、思い合い、気遣い、分かち合い、自分でできることは自分で、人への目配り・気配りを大切にする</w:t>
      </w:r>
    </w:p>
    <w:p w:rsidR="005930D8" w:rsidRPr="005930D8" w:rsidRDefault="005930D8" w:rsidP="005930D8">
      <w:pPr>
        <w:spacing w:line="400" w:lineRule="exact"/>
        <w:rPr>
          <w:rFonts w:ascii="メイリオ" w:eastAsia="メイリオ" w:hAnsi="メイリオ"/>
        </w:rPr>
      </w:pPr>
      <w:r w:rsidRPr="005930D8">
        <w:rPr>
          <w:rFonts w:ascii="メイリオ" w:eastAsia="メイリオ" w:hAnsi="メイリオ"/>
        </w:rPr>
        <w:t>20 屋外避難者の皆さんも上記の共通理解を守ること</w:t>
      </w:r>
    </w:p>
    <w:p w:rsidR="005930D8" w:rsidRPr="005930D8" w:rsidRDefault="005930D8" w:rsidP="005930D8">
      <w:pPr>
        <w:spacing w:line="400" w:lineRule="exact"/>
        <w:rPr>
          <w:rFonts w:ascii="メイリオ" w:eastAsia="メイリオ" w:hAnsi="メイリオ"/>
        </w:rPr>
      </w:pPr>
    </w:p>
    <w:p w:rsidR="005930D8" w:rsidRPr="005930D8" w:rsidRDefault="005930D8" w:rsidP="005930D8">
      <w:pPr>
        <w:spacing w:line="400" w:lineRule="exact"/>
        <w:ind w:firstLineChars="100" w:firstLine="210"/>
        <w:rPr>
          <w:rFonts w:ascii="メイリオ" w:eastAsia="メイリオ" w:hAnsi="メイリオ"/>
          <w:u w:val="single"/>
        </w:rPr>
      </w:pPr>
      <w:r w:rsidRPr="005930D8">
        <w:rPr>
          <w:rFonts w:ascii="メイリオ" w:eastAsia="メイリオ" w:hAnsi="メイリオ" w:hint="eastAsia"/>
          <w:u w:val="single"/>
        </w:rPr>
        <w:t>避難者のみなさんは、当番などを通じて自主的に避難所運営に参加して下さい。</w:t>
      </w:r>
    </w:p>
    <w:sectPr w:rsidR="005930D8" w:rsidRPr="005930D8" w:rsidSect="005930D8">
      <w:pgSz w:w="11906" w:h="16838"/>
      <w:pgMar w:top="1134"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3A8" w:rsidRDefault="000653A8" w:rsidP="005930D8">
      <w:r>
        <w:separator/>
      </w:r>
    </w:p>
  </w:endnote>
  <w:endnote w:type="continuationSeparator" w:id="0">
    <w:p w:rsidR="000653A8" w:rsidRDefault="000653A8" w:rsidP="00593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3A8" w:rsidRDefault="000653A8" w:rsidP="005930D8">
      <w:r>
        <w:separator/>
      </w:r>
    </w:p>
  </w:footnote>
  <w:footnote w:type="continuationSeparator" w:id="0">
    <w:p w:rsidR="000653A8" w:rsidRDefault="000653A8" w:rsidP="005930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14"/>
    <w:rsid w:val="000653A8"/>
    <w:rsid w:val="005930D8"/>
    <w:rsid w:val="00687C0D"/>
    <w:rsid w:val="00921914"/>
    <w:rsid w:val="00A831D8"/>
    <w:rsid w:val="00F72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9F5DF76"/>
  <w15:chartTrackingRefBased/>
  <w15:docId w15:val="{A9D94B23-8FCB-429E-89F1-3CFD0E76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30D8"/>
    <w:pPr>
      <w:tabs>
        <w:tab w:val="center" w:pos="4252"/>
        <w:tab w:val="right" w:pos="8504"/>
      </w:tabs>
      <w:snapToGrid w:val="0"/>
    </w:pPr>
  </w:style>
  <w:style w:type="character" w:customStyle="1" w:styleId="a4">
    <w:name w:val="ヘッダー (文字)"/>
    <w:basedOn w:val="a0"/>
    <w:link w:val="a3"/>
    <w:uiPriority w:val="99"/>
    <w:rsid w:val="005930D8"/>
  </w:style>
  <w:style w:type="paragraph" w:styleId="a5">
    <w:name w:val="footer"/>
    <w:basedOn w:val="a"/>
    <w:link w:val="a6"/>
    <w:uiPriority w:val="99"/>
    <w:unhideWhenUsed/>
    <w:rsid w:val="005930D8"/>
    <w:pPr>
      <w:tabs>
        <w:tab w:val="center" w:pos="4252"/>
        <w:tab w:val="right" w:pos="8504"/>
      </w:tabs>
      <w:snapToGrid w:val="0"/>
    </w:pPr>
  </w:style>
  <w:style w:type="character" w:customStyle="1" w:styleId="a6">
    <w:name w:val="フッター (文字)"/>
    <w:basedOn w:val="a0"/>
    <w:link w:val="a5"/>
    <w:uiPriority w:val="99"/>
    <w:rsid w:val="00593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264</Words>
  <Characters>1510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南知多町役場</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戸田 竹彦</dc:creator>
  <cp:keywords/>
  <dc:description/>
  <cp:lastModifiedBy>佐藤 正幸</cp:lastModifiedBy>
  <cp:revision>3</cp:revision>
  <dcterms:created xsi:type="dcterms:W3CDTF">2024-09-10T08:45:00Z</dcterms:created>
  <dcterms:modified xsi:type="dcterms:W3CDTF">2025-05-23T02:35:00Z</dcterms:modified>
</cp:coreProperties>
</file>