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8EC" w:rsidRPr="00BE0291" w:rsidRDefault="001A6DB4" w:rsidP="009F7DA7">
      <w:pPr>
        <w:overflowPunct w:val="0"/>
        <w:autoSpaceDE w:val="0"/>
        <w:autoSpaceDN w:val="0"/>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様式第</w:t>
      </w:r>
      <w:r w:rsidR="009F7DA7" w:rsidRPr="00BE0291">
        <w:rPr>
          <w:rFonts w:asciiTheme="minorEastAsia" w:eastAsiaTheme="minorEastAsia" w:hAnsiTheme="minorEastAsia" w:hint="eastAsia"/>
          <w:color w:val="000000" w:themeColor="text1"/>
          <w:sz w:val="24"/>
        </w:rPr>
        <w:t>1</w:t>
      </w:r>
      <w:r w:rsidR="00B47D39">
        <w:rPr>
          <w:rFonts w:asciiTheme="minorEastAsia" w:eastAsiaTheme="minorEastAsia" w:hAnsiTheme="minorEastAsia" w:hint="eastAsia"/>
          <w:color w:val="000000" w:themeColor="text1"/>
          <w:sz w:val="24"/>
        </w:rPr>
        <w:t>5</w:t>
      </w:r>
      <w:r w:rsidRPr="00BE0291">
        <w:rPr>
          <w:rFonts w:asciiTheme="minorEastAsia" w:eastAsiaTheme="minorEastAsia" w:hAnsiTheme="minorEastAsia" w:hint="eastAsia"/>
          <w:color w:val="000000" w:themeColor="text1"/>
          <w:sz w:val="24"/>
        </w:rPr>
        <w:t>号</w:t>
      </w:r>
      <w:r w:rsidR="008A31D2" w:rsidRPr="00BE0291">
        <w:rPr>
          <w:rFonts w:asciiTheme="minorEastAsia" w:eastAsiaTheme="minorEastAsia" w:hAnsiTheme="minorEastAsia"/>
          <w:color w:val="000000" w:themeColor="text1"/>
          <w:sz w:val="24"/>
        </w:rPr>
        <w:t>(</w:t>
      </w:r>
      <w:r w:rsidRPr="00BE0291">
        <w:rPr>
          <w:rFonts w:asciiTheme="minorEastAsia" w:eastAsiaTheme="minorEastAsia" w:hAnsiTheme="minorEastAsia" w:hint="eastAsia"/>
          <w:color w:val="000000" w:themeColor="text1"/>
          <w:sz w:val="24"/>
        </w:rPr>
        <w:t>第</w:t>
      </w:r>
      <w:r w:rsidR="007E3D12">
        <w:rPr>
          <w:rFonts w:asciiTheme="minorEastAsia" w:eastAsiaTheme="minorEastAsia" w:hAnsiTheme="minorEastAsia" w:hint="eastAsia"/>
          <w:color w:val="000000" w:themeColor="text1"/>
          <w:sz w:val="24"/>
        </w:rPr>
        <w:t>７</w:t>
      </w:r>
      <w:r w:rsidRPr="00BE0291">
        <w:rPr>
          <w:rFonts w:asciiTheme="minorEastAsia" w:eastAsiaTheme="minorEastAsia" w:hAnsiTheme="minorEastAsia" w:hint="eastAsia"/>
          <w:color w:val="000000" w:themeColor="text1"/>
          <w:sz w:val="24"/>
        </w:rPr>
        <w:t>条関係</w:t>
      </w:r>
      <w:r w:rsidR="008A31D2" w:rsidRPr="00BE0291">
        <w:rPr>
          <w:rFonts w:asciiTheme="minorEastAsia" w:eastAsiaTheme="minorEastAsia" w:hAnsiTheme="minorEastAsia"/>
          <w:color w:val="000000" w:themeColor="text1"/>
          <w:sz w:val="24"/>
        </w:rPr>
        <w:t>)</w:t>
      </w:r>
    </w:p>
    <w:p w:rsidR="00566125" w:rsidRPr="00BE0291" w:rsidRDefault="001A6DB4" w:rsidP="001A6DB4">
      <w:pPr>
        <w:wordWrap w:val="0"/>
        <w:jc w:val="right"/>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 xml:space="preserve">年　　月　　日　</w:t>
      </w:r>
    </w:p>
    <w:p w:rsidR="0019364D" w:rsidRPr="00BE0291" w:rsidRDefault="009F7DA7" w:rsidP="009F7DA7">
      <w:pPr>
        <w:ind w:right="1362"/>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南知多</w:t>
      </w:r>
      <w:r w:rsidR="009A19C7" w:rsidRPr="00BE0291">
        <w:rPr>
          <w:rFonts w:asciiTheme="minorEastAsia" w:eastAsiaTheme="minorEastAsia" w:hAnsiTheme="minorEastAsia" w:hint="eastAsia"/>
          <w:color w:val="000000" w:themeColor="text1"/>
          <w:sz w:val="24"/>
        </w:rPr>
        <w:t>町</w:t>
      </w:r>
      <w:r w:rsidR="0019364D" w:rsidRPr="00BE0291">
        <w:rPr>
          <w:rFonts w:asciiTheme="minorEastAsia" w:eastAsiaTheme="minorEastAsia" w:hAnsiTheme="minorEastAsia" w:hint="eastAsia"/>
          <w:color w:val="000000" w:themeColor="text1"/>
          <w:sz w:val="24"/>
        </w:rPr>
        <w:t>長</w:t>
      </w:r>
      <w:r w:rsidR="008D5A84" w:rsidRPr="00BE0291">
        <w:rPr>
          <w:rFonts w:asciiTheme="minorEastAsia" w:eastAsiaTheme="minorEastAsia" w:hAnsiTheme="minorEastAsia" w:hint="eastAsia"/>
          <w:color w:val="000000" w:themeColor="text1"/>
          <w:sz w:val="24"/>
        </w:rPr>
        <w:t xml:space="preserve">　　様</w:t>
      </w:r>
    </w:p>
    <w:p w:rsidR="00A97025" w:rsidRPr="00BE0291" w:rsidRDefault="00A97025" w:rsidP="00BE0291">
      <w:pPr>
        <w:pStyle w:val="af0"/>
        <w:ind w:leftChars="0" w:firstLineChars="1000" w:firstLine="2638"/>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事業者　住所</w:t>
      </w:r>
    </w:p>
    <w:p w:rsidR="00A97025" w:rsidRPr="00BE0291" w:rsidRDefault="009A22D9" w:rsidP="00BE0291">
      <w:pPr>
        <w:pStyle w:val="af0"/>
        <w:ind w:leftChars="363" w:left="849" w:firstLineChars="1400" w:firstLine="3694"/>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 xml:space="preserve">氏名　　　　　　　　　　　　　　　　</w:t>
      </w:r>
    </w:p>
    <w:p w:rsidR="00BE0291" w:rsidRPr="00BE0291" w:rsidRDefault="008A31D2" w:rsidP="00A97025">
      <w:pPr>
        <w:pStyle w:val="af0"/>
        <w:ind w:leftChars="1900" w:left="4443"/>
        <w:rPr>
          <w:rFonts w:asciiTheme="minorEastAsia" w:eastAsiaTheme="minorEastAsia" w:hAnsiTheme="minorEastAsia"/>
          <w:color w:val="000000" w:themeColor="text1"/>
          <w:sz w:val="18"/>
        </w:rPr>
      </w:pPr>
      <w:r w:rsidRPr="00BE0291">
        <w:rPr>
          <w:rFonts w:asciiTheme="minorEastAsia" w:eastAsiaTheme="minorEastAsia" w:hAnsiTheme="minorEastAsia"/>
          <w:color w:val="000000" w:themeColor="text1"/>
          <w:sz w:val="18"/>
        </w:rPr>
        <w:t>(</w:t>
      </w:r>
      <w:r w:rsidR="00A97025" w:rsidRPr="00BE0291">
        <w:rPr>
          <w:rFonts w:asciiTheme="minorEastAsia" w:eastAsiaTheme="minorEastAsia" w:hAnsiTheme="minorEastAsia" w:hint="eastAsia"/>
          <w:color w:val="000000" w:themeColor="text1"/>
          <w:sz w:val="18"/>
        </w:rPr>
        <w:t>法人その他の団体にあっては、所在地、名称</w:t>
      </w:r>
    </w:p>
    <w:p w:rsidR="00A97025" w:rsidRPr="00BE0291" w:rsidRDefault="00A97025" w:rsidP="00BE0291">
      <w:pPr>
        <w:pStyle w:val="af0"/>
        <w:ind w:leftChars="1900" w:left="4443" w:firstLineChars="100" w:firstLine="204"/>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18"/>
        </w:rPr>
        <w:t>及び代表者の氏名</w:t>
      </w:r>
      <w:r w:rsidR="008A31D2" w:rsidRPr="00BE0291">
        <w:rPr>
          <w:rFonts w:asciiTheme="minorEastAsia" w:eastAsiaTheme="minorEastAsia" w:hAnsiTheme="minorEastAsia"/>
          <w:color w:val="000000" w:themeColor="text1"/>
          <w:sz w:val="18"/>
        </w:rPr>
        <w:t>)</w:t>
      </w:r>
    </w:p>
    <w:p w:rsidR="00B1586A" w:rsidRDefault="00B1586A" w:rsidP="00BE0291">
      <w:pPr>
        <w:ind w:firstLineChars="1700" w:firstLine="4485"/>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担当</w:t>
      </w:r>
    </w:p>
    <w:p w:rsidR="001A6DB4" w:rsidRPr="00BE0291" w:rsidRDefault="00A97025" w:rsidP="00BE0291">
      <w:pPr>
        <w:ind w:firstLineChars="1700" w:firstLine="4485"/>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電話</w:t>
      </w:r>
    </w:p>
    <w:p w:rsidR="00BE0291" w:rsidRDefault="00BE0291" w:rsidP="00BE0291">
      <w:pPr>
        <w:spacing w:line="60" w:lineRule="exact"/>
        <w:ind w:firstLineChars="1700" w:firstLine="4485"/>
        <w:rPr>
          <w:rFonts w:asciiTheme="minorEastAsia" w:eastAsiaTheme="minorEastAsia" w:hAnsiTheme="minorEastAsia"/>
          <w:color w:val="000000" w:themeColor="text1"/>
          <w:sz w:val="24"/>
        </w:rPr>
      </w:pPr>
    </w:p>
    <w:p w:rsidR="0072513B" w:rsidRPr="00BE0291" w:rsidRDefault="0072513B" w:rsidP="00BE0291">
      <w:pPr>
        <w:spacing w:line="60" w:lineRule="exact"/>
        <w:ind w:firstLineChars="1700" w:firstLine="4485"/>
        <w:rPr>
          <w:rFonts w:asciiTheme="minorEastAsia" w:eastAsiaTheme="minorEastAsia" w:hAnsiTheme="minorEastAsia"/>
          <w:color w:val="000000" w:themeColor="text1"/>
          <w:sz w:val="24"/>
        </w:rPr>
      </w:pPr>
    </w:p>
    <w:p w:rsidR="009F7DA7" w:rsidRPr="00BE0291" w:rsidRDefault="009F7DA7" w:rsidP="009F7DA7">
      <w:pPr>
        <w:jc w:val="cente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生活環境及び景観保全に関する計画書</w:t>
      </w:r>
    </w:p>
    <w:tbl>
      <w:tblPr>
        <w:tblStyle w:val="af"/>
        <w:tblW w:w="0" w:type="auto"/>
        <w:tblInd w:w="108" w:type="dxa"/>
        <w:tblLayout w:type="fixed"/>
        <w:tblLook w:val="04A0" w:firstRow="1" w:lastRow="0" w:firstColumn="1" w:lastColumn="0" w:noHBand="0" w:noVBand="1"/>
      </w:tblPr>
      <w:tblGrid>
        <w:gridCol w:w="633"/>
        <w:gridCol w:w="3817"/>
        <w:gridCol w:w="5070"/>
      </w:tblGrid>
      <w:tr w:rsidR="00BE0291" w:rsidRPr="00BE0291" w:rsidTr="00CD6B16">
        <w:trPr>
          <w:trHeight w:val="405"/>
        </w:trPr>
        <w:tc>
          <w:tcPr>
            <w:tcW w:w="633" w:type="dxa"/>
            <w:vAlign w:val="center"/>
          </w:tcPr>
          <w:p w:rsidR="00613DEB" w:rsidRPr="00BE0291" w:rsidRDefault="009F7DA7" w:rsidP="009A22D9">
            <w:pPr>
              <w:spacing w:line="240" w:lineRule="exact"/>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事業名称</w:t>
            </w:r>
          </w:p>
        </w:tc>
        <w:tc>
          <w:tcPr>
            <w:tcW w:w="8887" w:type="dxa"/>
            <w:gridSpan w:val="2"/>
            <w:vAlign w:val="center"/>
          </w:tcPr>
          <w:p w:rsidR="00613DEB" w:rsidRPr="00BE0291" w:rsidRDefault="00613DEB" w:rsidP="003011A4">
            <w:pPr>
              <w:rPr>
                <w:rFonts w:asciiTheme="minorEastAsia" w:eastAsiaTheme="minorEastAsia" w:hAnsiTheme="minorEastAsia"/>
                <w:color w:val="000000" w:themeColor="text1"/>
                <w:sz w:val="24"/>
              </w:rPr>
            </w:pPr>
          </w:p>
        </w:tc>
      </w:tr>
      <w:tr w:rsidR="00BE0291" w:rsidRPr="00BE0291" w:rsidTr="00CD6B16">
        <w:trPr>
          <w:trHeight w:val="405"/>
        </w:trPr>
        <w:tc>
          <w:tcPr>
            <w:tcW w:w="633" w:type="dxa"/>
            <w:vMerge w:val="restart"/>
            <w:vAlign w:val="center"/>
          </w:tcPr>
          <w:p w:rsidR="00566125" w:rsidRPr="00BE0291" w:rsidRDefault="001A6DB4" w:rsidP="009A22D9">
            <w:pPr>
              <w:spacing w:line="240" w:lineRule="exact"/>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事業区域</w:t>
            </w:r>
          </w:p>
        </w:tc>
        <w:tc>
          <w:tcPr>
            <w:tcW w:w="3817" w:type="dxa"/>
            <w:vAlign w:val="center"/>
          </w:tcPr>
          <w:p w:rsidR="00566125" w:rsidRPr="00BE0291" w:rsidRDefault="001A6DB4" w:rsidP="00B62807">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所在</w:t>
            </w:r>
            <w:r w:rsidR="00C43610" w:rsidRPr="00BE0291">
              <w:rPr>
                <w:rFonts w:asciiTheme="minorEastAsia" w:eastAsiaTheme="minorEastAsia" w:hAnsiTheme="minorEastAsia" w:hint="eastAsia"/>
                <w:color w:val="000000" w:themeColor="text1"/>
                <w:sz w:val="24"/>
              </w:rPr>
              <w:t>地</w:t>
            </w:r>
          </w:p>
        </w:tc>
        <w:tc>
          <w:tcPr>
            <w:tcW w:w="5070" w:type="dxa"/>
          </w:tcPr>
          <w:p w:rsidR="00360BF2" w:rsidRPr="00BE0291" w:rsidRDefault="00AE4CFB" w:rsidP="003011A4">
            <w:pPr>
              <w:rPr>
                <w:rFonts w:asciiTheme="minorEastAsia" w:eastAsiaTheme="minorEastAsia" w:hAnsiTheme="minorEastAsia"/>
                <w:color w:val="000000" w:themeColor="text1"/>
                <w:sz w:val="24"/>
              </w:rPr>
            </w:pPr>
            <w:r w:rsidRPr="00D75C84">
              <w:rPr>
                <w:rFonts w:asciiTheme="minorEastAsia" w:eastAsiaTheme="minorEastAsia" w:hAnsiTheme="minorEastAsia" w:hint="eastAsia"/>
                <w:color w:val="000000" w:themeColor="text1"/>
                <w:sz w:val="24"/>
              </w:rPr>
              <w:t>南知多町大字</w:t>
            </w:r>
          </w:p>
        </w:tc>
      </w:tr>
      <w:tr w:rsidR="00BE0291" w:rsidRPr="00BE0291" w:rsidTr="009A22D9">
        <w:trPr>
          <w:trHeight w:val="567"/>
        </w:trPr>
        <w:tc>
          <w:tcPr>
            <w:tcW w:w="633" w:type="dxa"/>
            <w:vMerge/>
            <w:vAlign w:val="center"/>
          </w:tcPr>
          <w:p w:rsidR="00566125" w:rsidRPr="00BE0291" w:rsidRDefault="00566125" w:rsidP="004A2894">
            <w:pPr>
              <w:rPr>
                <w:rFonts w:asciiTheme="minorEastAsia" w:eastAsiaTheme="minorEastAsia" w:hAnsiTheme="minorEastAsia"/>
                <w:color w:val="000000" w:themeColor="text1"/>
                <w:sz w:val="24"/>
              </w:rPr>
            </w:pPr>
          </w:p>
        </w:tc>
        <w:tc>
          <w:tcPr>
            <w:tcW w:w="3817" w:type="dxa"/>
            <w:vAlign w:val="center"/>
          </w:tcPr>
          <w:p w:rsidR="00566125" w:rsidRPr="00BE0291" w:rsidRDefault="001A6DB4" w:rsidP="00B47D39">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面</w:t>
            </w:r>
            <w:r w:rsidR="00B47D39">
              <w:rPr>
                <w:rFonts w:asciiTheme="minorEastAsia" w:eastAsiaTheme="minorEastAsia" w:hAnsiTheme="minorEastAsia" w:hint="eastAsia"/>
                <w:color w:val="000000" w:themeColor="text1"/>
                <w:sz w:val="24"/>
              </w:rPr>
              <w:t xml:space="preserve">　</w:t>
            </w:r>
            <w:r w:rsidRPr="00BE0291">
              <w:rPr>
                <w:rFonts w:asciiTheme="minorEastAsia" w:eastAsiaTheme="minorEastAsia" w:hAnsiTheme="minorEastAsia" w:hint="eastAsia"/>
                <w:color w:val="000000" w:themeColor="text1"/>
                <w:sz w:val="24"/>
              </w:rPr>
              <w:t>積</w:t>
            </w:r>
          </w:p>
        </w:tc>
        <w:tc>
          <w:tcPr>
            <w:tcW w:w="5070" w:type="dxa"/>
          </w:tcPr>
          <w:p w:rsidR="00566125" w:rsidRPr="00BE0291" w:rsidRDefault="00B47D39" w:rsidP="009A7FBD">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p>
        </w:tc>
      </w:tr>
      <w:tr w:rsidR="00BE0291" w:rsidRPr="00BE0291" w:rsidTr="009A22D9">
        <w:trPr>
          <w:trHeight w:val="634"/>
        </w:trPr>
        <w:tc>
          <w:tcPr>
            <w:tcW w:w="633" w:type="dxa"/>
            <w:vMerge w:val="restart"/>
            <w:textDirection w:val="tbRlV"/>
            <w:vAlign w:val="center"/>
          </w:tcPr>
          <w:p w:rsidR="006D543B" w:rsidRPr="00BE0291" w:rsidRDefault="00764A6B" w:rsidP="00F0431E">
            <w:pPr>
              <w:ind w:left="113" w:right="113"/>
              <w:jc w:val="cente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生活環境に関する計画</w:t>
            </w:r>
          </w:p>
        </w:tc>
        <w:tc>
          <w:tcPr>
            <w:tcW w:w="3817" w:type="dxa"/>
            <w:vAlign w:val="center"/>
          </w:tcPr>
          <w:p w:rsidR="006D543B" w:rsidRPr="00BE0291" w:rsidRDefault="00764A6B" w:rsidP="004A2894">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事業区域に</w:t>
            </w:r>
            <w:r w:rsidR="006D543B" w:rsidRPr="00BE0291">
              <w:rPr>
                <w:rFonts w:asciiTheme="minorEastAsia" w:eastAsiaTheme="minorEastAsia" w:hAnsiTheme="minorEastAsia" w:hint="eastAsia"/>
                <w:color w:val="000000" w:themeColor="text1"/>
                <w:sz w:val="24"/>
              </w:rPr>
              <w:t>隣接する</w:t>
            </w:r>
            <w:r w:rsidR="00F76B0C" w:rsidRPr="00BE0291">
              <w:rPr>
                <w:rFonts w:asciiTheme="minorEastAsia" w:eastAsiaTheme="minorEastAsia" w:hAnsiTheme="minorEastAsia" w:hint="eastAsia"/>
                <w:color w:val="000000" w:themeColor="text1"/>
                <w:sz w:val="24"/>
              </w:rPr>
              <w:t>土地の</w:t>
            </w:r>
            <w:r w:rsidR="00DF45B7" w:rsidRPr="00BE0291">
              <w:rPr>
                <w:rFonts w:asciiTheme="minorEastAsia" w:eastAsiaTheme="minorEastAsia" w:hAnsiTheme="minorEastAsia" w:hint="eastAsia"/>
                <w:color w:val="000000" w:themeColor="text1"/>
                <w:sz w:val="24"/>
              </w:rPr>
              <w:t>民家等</w:t>
            </w:r>
            <w:r w:rsidR="006D543B" w:rsidRPr="00BE0291">
              <w:rPr>
                <w:rFonts w:asciiTheme="minorEastAsia" w:eastAsiaTheme="minorEastAsia" w:hAnsiTheme="minorEastAsia" w:hint="eastAsia"/>
                <w:color w:val="000000" w:themeColor="text1"/>
                <w:sz w:val="24"/>
              </w:rPr>
              <w:t>の有無</w:t>
            </w:r>
          </w:p>
        </w:tc>
        <w:tc>
          <w:tcPr>
            <w:tcW w:w="5070" w:type="dxa"/>
            <w:vAlign w:val="center"/>
          </w:tcPr>
          <w:p w:rsidR="00395134" w:rsidRPr="00BE0291" w:rsidRDefault="00DF45B7" w:rsidP="008A31D2">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w:t>
            </w:r>
            <w:r w:rsidR="00875F28" w:rsidRPr="00BE0291">
              <w:rPr>
                <w:rFonts w:asciiTheme="minorEastAsia" w:eastAsiaTheme="minorEastAsia" w:hAnsiTheme="minorEastAsia" w:hint="eastAsia"/>
                <w:color w:val="000000" w:themeColor="text1"/>
                <w:sz w:val="24"/>
              </w:rPr>
              <w:t>有</w:t>
            </w:r>
            <w:r w:rsidR="008A31D2" w:rsidRPr="00BE0291">
              <w:rPr>
                <w:rFonts w:asciiTheme="minorEastAsia" w:eastAsiaTheme="minorEastAsia" w:hAnsiTheme="minorEastAsia"/>
                <w:color w:val="000000" w:themeColor="text1"/>
                <w:sz w:val="24"/>
              </w:rPr>
              <w:t>(</w:t>
            </w:r>
            <w:r w:rsidR="00875F28" w:rsidRPr="00BE0291">
              <w:rPr>
                <w:rFonts w:asciiTheme="minorEastAsia" w:eastAsiaTheme="minorEastAsia" w:hAnsiTheme="minorEastAsia" w:hint="eastAsia"/>
                <w:color w:val="000000" w:themeColor="text1"/>
                <w:sz w:val="24"/>
              </w:rPr>
              <w:t xml:space="preserve">　　　　箇所</w:t>
            </w:r>
            <w:r w:rsidR="008A31D2" w:rsidRPr="00BE0291">
              <w:rPr>
                <w:rFonts w:asciiTheme="minorEastAsia" w:eastAsiaTheme="minorEastAsia" w:hAnsiTheme="minorEastAsia"/>
                <w:color w:val="000000" w:themeColor="text1"/>
                <w:sz w:val="24"/>
              </w:rPr>
              <w:t>)</w:t>
            </w:r>
            <w:r w:rsidR="00875F28" w:rsidRPr="00BE0291">
              <w:rPr>
                <w:rFonts w:asciiTheme="minorEastAsia" w:eastAsiaTheme="minorEastAsia" w:hAnsiTheme="minorEastAsia" w:hint="eastAsia"/>
                <w:color w:val="000000" w:themeColor="text1"/>
                <w:sz w:val="24"/>
              </w:rPr>
              <w:t xml:space="preserve">　</w:t>
            </w:r>
            <w:r w:rsidRPr="00BE0291">
              <w:rPr>
                <w:rFonts w:asciiTheme="minorEastAsia" w:eastAsiaTheme="minorEastAsia" w:hAnsiTheme="minorEastAsia" w:hint="eastAsia"/>
                <w:color w:val="000000" w:themeColor="text1"/>
                <w:sz w:val="24"/>
              </w:rPr>
              <w:t>□</w:t>
            </w:r>
            <w:r w:rsidR="00875F28" w:rsidRPr="00BE0291">
              <w:rPr>
                <w:rFonts w:asciiTheme="minorEastAsia" w:eastAsiaTheme="minorEastAsia" w:hAnsiTheme="minorEastAsia" w:hint="eastAsia"/>
                <w:color w:val="000000" w:themeColor="text1"/>
                <w:sz w:val="24"/>
              </w:rPr>
              <w:t>無</w:t>
            </w:r>
          </w:p>
        </w:tc>
      </w:tr>
      <w:tr w:rsidR="00BE0291" w:rsidRPr="00BE0291" w:rsidTr="00BE0291">
        <w:trPr>
          <w:trHeight w:val="617"/>
        </w:trPr>
        <w:tc>
          <w:tcPr>
            <w:tcW w:w="633" w:type="dxa"/>
            <w:vMerge/>
          </w:tcPr>
          <w:p w:rsidR="006D543B" w:rsidRPr="00BE0291" w:rsidRDefault="006D543B" w:rsidP="001A6DB4">
            <w:pPr>
              <w:rPr>
                <w:rFonts w:asciiTheme="minorEastAsia" w:eastAsiaTheme="minorEastAsia" w:hAnsiTheme="minorEastAsia"/>
                <w:color w:val="000000" w:themeColor="text1"/>
                <w:sz w:val="24"/>
              </w:rPr>
            </w:pPr>
          </w:p>
        </w:tc>
        <w:tc>
          <w:tcPr>
            <w:tcW w:w="3817" w:type="dxa"/>
            <w:vAlign w:val="center"/>
          </w:tcPr>
          <w:p w:rsidR="006D543B" w:rsidRPr="00BE0291" w:rsidRDefault="00F57DDD" w:rsidP="00F57DDD">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上欄が有の場合、</w:t>
            </w:r>
            <w:r w:rsidR="00DF45B7" w:rsidRPr="00BE0291">
              <w:rPr>
                <w:rFonts w:asciiTheme="minorEastAsia" w:eastAsiaTheme="minorEastAsia" w:hAnsiTheme="minorEastAsia" w:hint="eastAsia"/>
                <w:color w:val="000000" w:themeColor="text1"/>
                <w:sz w:val="24"/>
              </w:rPr>
              <w:t>民家等</w:t>
            </w:r>
            <w:r w:rsidR="00F76B0C" w:rsidRPr="00BE0291">
              <w:rPr>
                <w:rFonts w:asciiTheme="minorEastAsia" w:eastAsiaTheme="minorEastAsia" w:hAnsiTheme="minorEastAsia" w:hint="eastAsia"/>
                <w:color w:val="000000" w:themeColor="text1"/>
                <w:sz w:val="24"/>
              </w:rPr>
              <w:t>の位置図</w:t>
            </w:r>
          </w:p>
        </w:tc>
        <w:tc>
          <w:tcPr>
            <w:tcW w:w="5070" w:type="dxa"/>
            <w:vAlign w:val="center"/>
          </w:tcPr>
          <w:p w:rsidR="006D543B" w:rsidRPr="00BE0291" w:rsidRDefault="00F0431E" w:rsidP="00875F28">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別紙による</w:t>
            </w:r>
          </w:p>
        </w:tc>
      </w:tr>
      <w:tr w:rsidR="00BE0291" w:rsidRPr="00BE0291" w:rsidTr="009A22D9">
        <w:trPr>
          <w:trHeight w:val="388"/>
        </w:trPr>
        <w:tc>
          <w:tcPr>
            <w:tcW w:w="633" w:type="dxa"/>
            <w:vMerge/>
            <w:vAlign w:val="center"/>
          </w:tcPr>
          <w:p w:rsidR="00F76B0C" w:rsidRPr="00BE0291" w:rsidRDefault="00F76B0C" w:rsidP="004A2894">
            <w:pPr>
              <w:rPr>
                <w:rFonts w:asciiTheme="minorEastAsia" w:eastAsiaTheme="minorEastAsia" w:hAnsiTheme="minorEastAsia"/>
                <w:color w:val="000000" w:themeColor="text1"/>
                <w:sz w:val="24"/>
              </w:rPr>
            </w:pPr>
          </w:p>
        </w:tc>
        <w:tc>
          <w:tcPr>
            <w:tcW w:w="3817" w:type="dxa"/>
            <w:vAlign w:val="center"/>
          </w:tcPr>
          <w:p w:rsidR="00F76B0C" w:rsidRPr="00BE0291" w:rsidRDefault="00F57DDD" w:rsidP="00B41C58">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隣地</w:t>
            </w:r>
            <w:r w:rsidR="00F76B0C" w:rsidRPr="00BE0291">
              <w:rPr>
                <w:rFonts w:asciiTheme="minorEastAsia" w:eastAsiaTheme="minorEastAsia" w:hAnsiTheme="minorEastAsia" w:hint="eastAsia"/>
                <w:color w:val="000000" w:themeColor="text1"/>
                <w:sz w:val="24"/>
              </w:rPr>
              <w:t>境界から機器までの距離</w:t>
            </w:r>
          </w:p>
        </w:tc>
        <w:tc>
          <w:tcPr>
            <w:tcW w:w="5070" w:type="dxa"/>
          </w:tcPr>
          <w:p w:rsidR="00F76B0C" w:rsidRPr="00BE0291" w:rsidRDefault="00F76B0C" w:rsidP="00704985">
            <w:pPr>
              <w:rPr>
                <w:rFonts w:asciiTheme="minorEastAsia" w:eastAsiaTheme="minorEastAsia" w:hAnsiTheme="minorEastAsia"/>
                <w:color w:val="000000" w:themeColor="text1"/>
                <w:sz w:val="24"/>
              </w:rPr>
            </w:pPr>
          </w:p>
        </w:tc>
      </w:tr>
      <w:tr w:rsidR="00BE0291" w:rsidRPr="00BE0291" w:rsidTr="00CD6B16">
        <w:trPr>
          <w:trHeight w:val="556"/>
        </w:trPr>
        <w:tc>
          <w:tcPr>
            <w:tcW w:w="633" w:type="dxa"/>
            <w:vMerge/>
            <w:vAlign w:val="center"/>
          </w:tcPr>
          <w:p w:rsidR="00F76B0C" w:rsidRPr="00BE0291" w:rsidRDefault="00F76B0C" w:rsidP="004A2894">
            <w:pPr>
              <w:rPr>
                <w:rFonts w:asciiTheme="minorEastAsia" w:eastAsiaTheme="minorEastAsia" w:hAnsiTheme="minorEastAsia"/>
                <w:color w:val="000000" w:themeColor="text1"/>
                <w:sz w:val="24"/>
              </w:rPr>
            </w:pPr>
          </w:p>
        </w:tc>
        <w:tc>
          <w:tcPr>
            <w:tcW w:w="3817" w:type="dxa"/>
            <w:vAlign w:val="center"/>
          </w:tcPr>
          <w:p w:rsidR="00F76B0C" w:rsidRPr="00BE0291" w:rsidRDefault="00F76B0C" w:rsidP="006165AE">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年間を通</w:t>
            </w:r>
            <w:r w:rsidR="00175943" w:rsidRPr="00BE0291">
              <w:rPr>
                <w:rFonts w:asciiTheme="minorEastAsia" w:eastAsiaTheme="minorEastAsia" w:hAnsiTheme="minorEastAsia" w:hint="eastAsia"/>
                <w:color w:val="000000" w:themeColor="text1"/>
                <w:sz w:val="24"/>
              </w:rPr>
              <w:t>じての</w:t>
            </w:r>
            <w:r w:rsidR="006165AE" w:rsidRPr="00BE0291">
              <w:rPr>
                <w:rFonts w:asciiTheme="minorEastAsia" w:eastAsiaTheme="minorEastAsia" w:hAnsiTheme="minorEastAsia" w:hint="eastAsia"/>
                <w:color w:val="000000" w:themeColor="text1"/>
                <w:sz w:val="24"/>
              </w:rPr>
              <w:t>発電設備が</w:t>
            </w:r>
            <w:r w:rsidR="00A12B71" w:rsidRPr="00BE0291">
              <w:rPr>
                <w:rFonts w:asciiTheme="minorEastAsia" w:eastAsiaTheme="minorEastAsia" w:hAnsiTheme="minorEastAsia" w:hint="eastAsia"/>
                <w:color w:val="000000" w:themeColor="text1"/>
                <w:sz w:val="24"/>
              </w:rPr>
              <w:t>隣地等に及ぼす</w:t>
            </w:r>
            <w:r w:rsidR="00175943" w:rsidRPr="00BE0291">
              <w:rPr>
                <w:rFonts w:asciiTheme="minorEastAsia" w:eastAsiaTheme="minorEastAsia" w:hAnsiTheme="minorEastAsia" w:hint="eastAsia"/>
                <w:color w:val="000000" w:themeColor="text1"/>
                <w:sz w:val="24"/>
              </w:rPr>
              <w:t>影響</w:t>
            </w:r>
            <w:r w:rsidR="00A12B71" w:rsidRPr="00BE0291">
              <w:rPr>
                <w:rFonts w:asciiTheme="minorEastAsia" w:eastAsiaTheme="minorEastAsia" w:hAnsiTheme="minorEastAsia" w:hint="eastAsia"/>
                <w:color w:val="000000" w:themeColor="text1"/>
                <w:sz w:val="24"/>
              </w:rPr>
              <w:t>の確認及び低減するための対策</w:t>
            </w:r>
          </w:p>
          <w:p w:rsidR="006165AE" w:rsidRPr="00BE0291" w:rsidRDefault="006165AE" w:rsidP="006165AE">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（例：太陽電池モジュールの反射光</w:t>
            </w:r>
            <w:r w:rsidR="009A6D7D" w:rsidRPr="00BE0291">
              <w:rPr>
                <w:rFonts w:asciiTheme="minorEastAsia" w:eastAsiaTheme="minorEastAsia" w:hAnsiTheme="minorEastAsia" w:hint="eastAsia"/>
                <w:color w:val="000000" w:themeColor="text1"/>
                <w:sz w:val="24"/>
              </w:rPr>
              <w:t>、</w:t>
            </w:r>
            <w:r w:rsidR="00277E01" w:rsidRPr="00BE0291">
              <w:rPr>
                <w:rFonts w:asciiTheme="minorEastAsia" w:eastAsiaTheme="minorEastAsia" w:hAnsiTheme="minorEastAsia" w:hint="eastAsia"/>
                <w:color w:val="000000" w:themeColor="text1"/>
                <w:sz w:val="24"/>
              </w:rPr>
              <w:t>騒音、振動、</w:t>
            </w:r>
            <w:r w:rsidR="009A6D7D" w:rsidRPr="00BE0291">
              <w:rPr>
                <w:rFonts w:asciiTheme="minorEastAsia" w:eastAsiaTheme="minorEastAsia" w:hAnsiTheme="minorEastAsia" w:hint="eastAsia"/>
                <w:color w:val="000000" w:themeColor="text1"/>
                <w:sz w:val="24"/>
              </w:rPr>
              <w:t>テレビ電波</w:t>
            </w:r>
            <w:r w:rsidR="001045DC">
              <w:rPr>
                <w:rFonts w:asciiTheme="minorEastAsia" w:eastAsiaTheme="minorEastAsia" w:hAnsiTheme="minorEastAsia" w:hint="eastAsia"/>
                <w:color w:val="000000" w:themeColor="text1"/>
                <w:sz w:val="24"/>
              </w:rPr>
              <w:t>への影響</w:t>
            </w:r>
            <w:bookmarkStart w:id="0" w:name="_GoBack"/>
            <w:bookmarkEnd w:id="0"/>
            <w:r w:rsidR="009A6D7D" w:rsidRPr="00BE0291">
              <w:rPr>
                <w:rFonts w:asciiTheme="minorEastAsia" w:eastAsiaTheme="minorEastAsia" w:hAnsiTheme="minorEastAsia" w:hint="eastAsia"/>
                <w:color w:val="000000" w:themeColor="text1"/>
                <w:sz w:val="24"/>
              </w:rPr>
              <w:t>、動植物に与える影響</w:t>
            </w:r>
            <w:r w:rsidR="00144EB0" w:rsidRPr="00BE0291">
              <w:rPr>
                <w:rFonts w:asciiTheme="minorEastAsia" w:eastAsiaTheme="minorEastAsia" w:hAnsiTheme="minorEastAsia" w:hint="eastAsia"/>
                <w:color w:val="000000" w:themeColor="text1"/>
                <w:sz w:val="24"/>
              </w:rPr>
              <w:t>、照明器具等を設置する場合の住民及び動植物等への影響</w:t>
            </w:r>
            <w:r w:rsidRPr="00BE0291">
              <w:rPr>
                <w:rFonts w:asciiTheme="minorEastAsia" w:eastAsiaTheme="minorEastAsia" w:hAnsiTheme="minorEastAsia" w:hint="eastAsia"/>
                <w:color w:val="000000" w:themeColor="text1"/>
                <w:sz w:val="24"/>
              </w:rPr>
              <w:t>など）</w:t>
            </w:r>
          </w:p>
        </w:tc>
        <w:tc>
          <w:tcPr>
            <w:tcW w:w="5070" w:type="dxa"/>
            <w:vAlign w:val="center"/>
          </w:tcPr>
          <w:p w:rsidR="003A6D61" w:rsidRPr="00BE0291" w:rsidRDefault="003A6D61" w:rsidP="003A6D61">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□周辺環境に影響がある</w:t>
            </w:r>
          </w:p>
          <w:p w:rsidR="003A6D61" w:rsidRPr="00BE0291" w:rsidRDefault="003A6D61" w:rsidP="003A6D61">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□周辺環境への影響は極めて小さい</w:t>
            </w:r>
          </w:p>
          <w:p w:rsidR="003A6D61" w:rsidRPr="00BE0291" w:rsidRDefault="003A6D61" w:rsidP="003A6D61">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□周辺環境に影響がない</w:t>
            </w:r>
          </w:p>
          <w:p w:rsidR="003A6D61" w:rsidRPr="00BE0291" w:rsidRDefault="00BE0291" w:rsidP="003A6D61">
            <w:pPr>
              <w:rPr>
                <w:rFonts w:asciiTheme="minorEastAsia" w:eastAsiaTheme="minorEastAsia" w:hAnsiTheme="minorEastAsia"/>
                <w:color w:val="000000" w:themeColor="text1"/>
                <w:sz w:val="24"/>
              </w:rPr>
            </w:pPr>
            <w:r w:rsidRPr="00BE0291">
              <w:rPr>
                <w:rFonts w:asciiTheme="minorEastAsia" w:eastAsiaTheme="minorEastAsia" w:hAnsiTheme="minorEastAsia"/>
                <w:noProof/>
                <w:color w:val="000000" w:themeColor="text1"/>
                <w:sz w:val="24"/>
              </w:rPr>
              <mc:AlternateContent>
                <mc:Choice Requires="wps">
                  <w:drawing>
                    <wp:anchor distT="0" distB="0" distL="114300" distR="114300" simplePos="0" relativeHeight="251664384" behindDoc="0" locked="0" layoutInCell="1" allowOverlap="1">
                      <wp:simplePos x="0" y="0"/>
                      <wp:positionH relativeFrom="column">
                        <wp:posOffset>-1905</wp:posOffset>
                      </wp:positionH>
                      <wp:positionV relativeFrom="paragraph">
                        <wp:posOffset>234315</wp:posOffset>
                      </wp:positionV>
                      <wp:extent cx="3099435" cy="523875"/>
                      <wp:effectExtent l="0" t="0" r="24765" b="285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9435"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118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pt;margin-top:18.45pt;width:244.0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">
                      <v:textbox inset="5.85pt,.7pt,5.85pt,.7pt"/>
                    </v:shape>
                  </w:pict>
                </mc:Fallback>
              </mc:AlternateContent>
            </w:r>
            <w:r w:rsidR="003A6D61" w:rsidRPr="00BE0291">
              <w:rPr>
                <w:rFonts w:asciiTheme="minorEastAsia" w:eastAsiaTheme="minorEastAsia" w:hAnsiTheme="minorEastAsia" w:hint="eastAsia"/>
                <w:color w:val="000000" w:themeColor="text1"/>
                <w:sz w:val="24"/>
              </w:rPr>
              <w:t>・上記の根拠</w:t>
            </w:r>
          </w:p>
          <w:p w:rsidR="003A6D61" w:rsidRPr="00BE0291" w:rsidRDefault="003A6D61" w:rsidP="003A6D61">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 xml:space="preserve">　</w:t>
            </w:r>
          </w:p>
          <w:p w:rsidR="003A6D61" w:rsidRPr="00BE0291" w:rsidRDefault="003A6D61" w:rsidP="003A6D61">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 xml:space="preserve">　</w:t>
            </w:r>
          </w:p>
          <w:p w:rsidR="003A6D61" w:rsidRPr="00BE0291" w:rsidRDefault="003A6D61" w:rsidP="003A6D61">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・周辺環境への影響を回避・低減することを目的として検討した対策等の内容</w:t>
            </w:r>
          </w:p>
          <w:p w:rsidR="003A6D61" w:rsidRPr="00BE0291" w:rsidRDefault="00BE0291" w:rsidP="003A6D61">
            <w:pPr>
              <w:rPr>
                <w:rFonts w:asciiTheme="minorEastAsia" w:eastAsiaTheme="minorEastAsia" w:hAnsiTheme="minorEastAsia"/>
                <w:color w:val="000000" w:themeColor="text1"/>
                <w:sz w:val="24"/>
              </w:rPr>
            </w:pPr>
            <w:r w:rsidRPr="00BE0291">
              <w:rPr>
                <w:rFonts w:asciiTheme="minorEastAsia" w:eastAsiaTheme="minorEastAsia" w:hAnsiTheme="minorEastAsia"/>
                <w:noProof/>
                <w:color w:val="000000" w:themeColor="text1"/>
                <w:sz w:val="24"/>
              </w:rPr>
              <mc:AlternateContent>
                <mc:Choice Requires="wps">
                  <w:drawing>
                    <wp:anchor distT="0" distB="0" distL="114300" distR="114300" simplePos="0" relativeHeight="251666432" behindDoc="0" locked="0" layoutInCell="1" allowOverlap="1" wp14:anchorId="06E82AC8" wp14:editId="13BDF734">
                      <wp:simplePos x="0" y="0"/>
                      <wp:positionH relativeFrom="column">
                        <wp:posOffset>9525</wp:posOffset>
                      </wp:positionH>
                      <wp:positionV relativeFrom="paragraph">
                        <wp:posOffset>0</wp:posOffset>
                      </wp:positionV>
                      <wp:extent cx="3099435" cy="523875"/>
                      <wp:effectExtent l="0" t="0" r="2476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9435"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921D7" id="AutoShape 2" o:spid="_x0000_s1026" type="#_x0000_t185" style="position:absolute;left:0;text-align:left;margin-left:.75pt;margin-top:0;width:244.0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">
                      <v:textbox inset="5.85pt,.7pt,5.85pt,.7pt"/>
                    </v:shape>
                  </w:pict>
                </mc:Fallback>
              </mc:AlternateContent>
            </w:r>
            <w:r w:rsidR="003A6D61" w:rsidRPr="00BE0291">
              <w:rPr>
                <w:rFonts w:asciiTheme="minorEastAsia" w:eastAsiaTheme="minorEastAsia" w:hAnsiTheme="minorEastAsia" w:hint="eastAsia"/>
                <w:color w:val="000000" w:themeColor="text1"/>
                <w:sz w:val="24"/>
              </w:rPr>
              <w:t xml:space="preserve">　</w:t>
            </w:r>
          </w:p>
          <w:p w:rsidR="00F76B0C" w:rsidRPr="00BE0291" w:rsidRDefault="003A6D61" w:rsidP="003A6D61">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 xml:space="preserve">　</w:t>
            </w:r>
          </w:p>
        </w:tc>
      </w:tr>
      <w:tr w:rsidR="00BE0291" w:rsidRPr="00BE0291" w:rsidTr="00CD6B16">
        <w:tc>
          <w:tcPr>
            <w:tcW w:w="633" w:type="dxa"/>
            <w:vMerge/>
            <w:vAlign w:val="center"/>
          </w:tcPr>
          <w:p w:rsidR="00CD6909" w:rsidRPr="00BE0291" w:rsidRDefault="00CD6909" w:rsidP="004A2894">
            <w:pPr>
              <w:rPr>
                <w:rFonts w:asciiTheme="minorEastAsia" w:eastAsiaTheme="minorEastAsia" w:hAnsiTheme="minorEastAsia"/>
                <w:color w:val="000000" w:themeColor="text1"/>
                <w:sz w:val="24"/>
              </w:rPr>
            </w:pPr>
          </w:p>
        </w:tc>
        <w:tc>
          <w:tcPr>
            <w:tcW w:w="3817" w:type="dxa"/>
            <w:vAlign w:val="center"/>
          </w:tcPr>
          <w:p w:rsidR="00CD6909" w:rsidRPr="00BE0291" w:rsidRDefault="00DE725C" w:rsidP="00DF45B7">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隣地</w:t>
            </w:r>
            <w:r w:rsidR="00CD6909" w:rsidRPr="00BE0291">
              <w:rPr>
                <w:rFonts w:asciiTheme="minorEastAsia" w:eastAsiaTheme="minorEastAsia" w:hAnsiTheme="minorEastAsia" w:hint="eastAsia"/>
                <w:color w:val="000000" w:themeColor="text1"/>
                <w:sz w:val="24"/>
              </w:rPr>
              <w:t>から直接</w:t>
            </w:r>
            <w:r w:rsidRPr="00BE0291">
              <w:rPr>
                <w:rFonts w:asciiTheme="minorEastAsia" w:eastAsiaTheme="minorEastAsia" w:hAnsiTheme="minorEastAsia" w:hint="eastAsia"/>
                <w:color w:val="000000" w:themeColor="text1"/>
                <w:sz w:val="24"/>
              </w:rPr>
              <w:t>見え</w:t>
            </w:r>
            <w:r w:rsidR="00CD6909" w:rsidRPr="00BE0291">
              <w:rPr>
                <w:rFonts w:asciiTheme="minorEastAsia" w:eastAsiaTheme="minorEastAsia" w:hAnsiTheme="minorEastAsia" w:hint="eastAsia"/>
                <w:color w:val="000000" w:themeColor="text1"/>
                <w:sz w:val="24"/>
              </w:rPr>
              <w:t>ないよう植栽等の</w:t>
            </w:r>
            <w:r w:rsidR="00875F28" w:rsidRPr="00BE0291">
              <w:rPr>
                <w:rFonts w:asciiTheme="minorEastAsia" w:eastAsiaTheme="minorEastAsia" w:hAnsiTheme="minorEastAsia" w:hint="eastAsia"/>
                <w:color w:val="000000" w:themeColor="text1"/>
                <w:sz w:val="24"/>
              </w:rPr>
              <w:t>目隠し</w:t>
            </w:r>
            <w:r w:rsidR="00CD6909" w:rsidRPr="00BE0291">
              <w:rPr>
                <w:rFonts w:asciiTheme="minorEastAsia" w:eastAsiaTheme="minorEastAsia" w:hAnsiTheme="minorEastAsia" w:hint="eastAsia"/>
                <w:color w:val="000000" w:themeColor="text1"/>
                <w:sz w:val="24"/>
              </w:rPr>
              <w:t>を設置する具体的な方法</w:t>
            </w:r>
          </w:p>
        </w:tc>
        <w:tc>
          <w:tcPr>
            <w:tcW w:w="5070" w:type="dxa"/>
            <w:vAlign w:val="center"/>
          </w:tcPr>
          <w:p w:rsidR="00BE0291" w:rsidRPr="00BE0291" w:rsidRDefault="00BE0291" w:rsidP="00CA2FA5">
            <w:pPr>
              <w:rPr>
                <w:rFonts w:asciiTheme="minorEastAsia" w:eastAsiaTheme="minorEastAsia" w:hAnsiTheme="minorEastAsia"/>
                <w:color w:val="000000" w:themeColor="text1"/>
                <w:sz w:val="24"/>
              </w:rPr>
            </w:pPr>
          </w:p>
        </w:tc>
      </w:tr>
      <w:tr w:rsidR="00BE0291" w:rsidRPr="00BE0291" w:rsidTr="00CD6B16">
        <w:trPr>
          <w:trHeight w:val="832"/>
        </w:trPr>
        <w:tc>
          <w:tcPr>
            <w:tcW w:w="633" w:type="dxa"/>
            <w:vMerge/>
            <w:vAlign w:val="center"/>
          </w:tcPr>
          <w:p w:rsidR="003A6D61" w:rsidRPr="00BE0291" w:rsidRDefault="003A6D61" w:rsidP="004A2894">
            <w:pPr>
              <w:rPr>
                <w:rFonts w:asciiTheme="minorEastAsia" w:eastAsiaTheme="minorEastAsia" w:hAnsiTheme="minorEastAsia"/>
                <w:color w:val="000000" w:themeColor="text1"/>
                <w:sz w:val="24"/>
              </w:rPr>
            </w:pPr>
          </w:p>
        </w:tc>
        <w:tc>
          <w:tcPr>
            <w:tcW w:w="3817" w:type="dxa"/>
            <w:vAlign w:val="center"/>
          </w:tcPr>
          <w:p w:rsidR="003A6D61" w:rsidRPr="00BE0291" w:rsidRDefault="003A6D61" w:rsidP="00B21600">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騒音</w:t>
            </w:r>
            <w:r w:rsidR="00A64982" w:rsidRPr="00BE0291">
              <w:rPr>
                <w:rFonts w:asciiTheme="minorEastAsia" w:eastAsiaTheme="minorEastAsia" w:hAnsiTheme="minorEastAsia" w:hint="eastAsia"/>
                <w:color w:val="000000" w:themeColor="text1"/>
                <w:sz w:val="24"/>
              </w:rPr>
              <w:t>が発生する機器が、隣接する民家等に影響を及ぼさないための対策</w:t>
            </w:r>
          </w:p>
        </w:tc>
        <w:tc>
          <w:tcPr>
            <w:tcW w:w="5070" w:type="dxa"/>
          </w:tcPr>
          <w:p w:rsidR="003A6D61" w:rsidRPr="00BE0291" w:rsidRDefault="003A6D61" w:rsidP="001A6DB4">
            <w:pPr>
              <w:rPr>
                <w:rFonts w:asciiTheme="minorEastAsia" w:eastAsiaTheme="minorEastAsia" w:hAnsiTheme="minorEastAsia"/>
                <w:color w:val="000000" w:themeColor="text1"/>
                <w:sz w:val="24"/>
              </w:rPr>
            </w:pPr>
          </w:p>
        </w:tc>
      </w:tr>
      <w:tr w:rsidR="00BE0291" w:rsidRPr="00BE0291" w:rsidTr="0072291D">
        <w:trPr>
          <w:trHeight w:val="614"/>
        </w:trPr>
        <w:tc>
          <w:tcPr>
            <w:tcW w:w="633" w:type="dxa"/>
            <w:vMerge/>
            <w:vAlign w:val="center"/>
          </w:tcPr>
          <w:p w:rsidR="00277E01" w:rsidRPr="00BE0291" w:rsidRDefault="00277E01" w:rsidP="004A2894">
            <w:pPr>
              <w:rPr>
                <w:rFonts w:asciiTheme="minorEastAsia" w:eastAsiaTheme="minorEastAsia" w:hAnsiTheme="minorEastAsia"/>
                <w:color w:val="000000" w:themeColor="text1"/>
                <w:sz w:val="24"/>
              </w:rPr>
            </w:pPr>
          </w:p>
        </w:tc>
        <w:tc>
          <w:tcPr>
            <w:tcW w:w="3817" w:type="dxa"/>
            <w:vAlign w:val="center"/>
          </w:tcPr>
          <w:p w:rsidR="00277E01" w:rsidRPr="00BE0291" w:rsidRDefault="00277E01" w:rsidP="00B21600">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施工時の事故等の防止対策</w:t>
            </w:r>
          </w:p>
        </w:tc>
        <w:tc>
          <w:tcPr>
            <w:tcW w:w="5070" w:type="dxa"/>
          </w:tcPr>
          <w:p w:rsidR="00277E01" w:rsidRPr="00BE0291" w:rsidRDefault="00277E01" w:rsidP="001A6DB4">
            <w:pPr>
              <w:rPr>
                <w:rFonts w:asciiTheme="minorEastAsia" w:eastAsiaTheme="minorEastAsia" w:hAnsiTheme="minorEastAsia"/>
                <w:color w:val="000000" w:themeColor="text1"/>
                <w:sz w:val="24"/>
              </w:rPr>
            </w:pPr>
          </w:p>
        </w:tc>
      </w:tr>
      <w:tr w:rsidR="00BE0291" w:rsidRPr="00BE0291" w:rsidTr="00CD6B16">
        <w:trPr>
          <w:trHeight w:val="856"/>
        </w:trPr>
        <w:tc>
          <w:tcPr>
            <w:tcW w:w="633" w:type="dxa"/>
            <w:vMerge/>
          </w:tcPr>
          <w:p w:rsidR="00CD6909" w:rsidRPr="00BE0291" w:rsidRDefault="00CD6909" w:rsidP="001A6DB4">
            <w:pPr>
              <w:rPr>
                <w:rFonts w:asciiTheme="minorEastAsia" w:eastAsiaTheme="minorEastAsia" w:hAnsiTheme="minorEastAsia"/>
                <w:color w:val="000000" w:themeColor="text1"/>
                <w:sz w:val="24"/>
              </w:rPr>
            </w:pPr>
          </w:p>
        </w:tc>
        <w:tc>
          <w:tcPr>
            <w:tcW w:w="3817" w:type="dxa"/>
            <w:vAlign w:val="center"/>
          </w:tcPr>
          <w:p w:rsidR="00CD6909" w:rsidRPr="00BE0291" w:rsidRDefault="00CD6909" w:rsidP="004320B2">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施工時</w:t>
            </w:r>
            <w:r w:rsidR="00181AD3" w:rsidRPr="00BE0291">
              <w:rPr>
                <w:rFonts w:asciiTheme="minorEastAsia" w:eastAsiaTheme="minorEastAsia" w:hAnsiTheme="minorEastAsia" w:hint="eastAsia"/>
                <w:color w:val="000000" w:themeColor="text1"/>
                <w:sz w:val="24"/>
              </w:rPr>
              <w:t>の</w:t>
            </w:r>
            <w:r w:rsidRPr="00BE0291">
              <w:rPr>
                <w:rFonts w:asciiTheme="minorEastAsia" w:eastAsiaTheme="minorEastAsia" w:hAnsiTheme="minorEastAsia" w:hint="eastAsia"/>
                <w:color w:val="000000" w:themeColor="text1"/>
                <w:sz w:val="24"/>
              </w:rPr>
              <w:t>重機の</w:t>
            </w:r>
            <w:r w:rsidR="00181AD3" w:rsidRPr="00BE0291">
              <w:rPr>
                <w:rFonts w:asciiTheme="minorEastAsia" w:eastAsiaTheme="minorEastAsia" w:hAnsiTheme="minorEastAsia" w:hint="eastAsia"/>
                <w:color w:val="000000" w:themeColor="text1"/>
                <w:sz w:val="24"/>
              </w:rPr>
              <w:t>使用及び大型車の通行による騒音、砂・埃の飛散</w:t>
            </w:r>
            <w:r w:rsidR="00277E01" w:rsidRPr="00BE0291">
              <w:rPr>
                <w:rFonts w:asciiTheme="minorEastAsia" w:eastAsiaTheme="minorEastAsia" w:hAnsiTheme="minorEastAsia" w:hint="eastAsia"/>
                <w:color w:val="000000" w:themeColor="text1"/>
                <w:sz w:val="24"/>
              </w:rPr>
              <w:t>、道路の破損</w:t>
            </w:r>
            <w:r w:rsidR="00181AD3" w:rsidRPr="00BE0291">
              <w:rPr>
                <w:rFonts w:asciiTheme="minorEastAsia" w:eastAsiaTheme="minorEastAsia" w:hAnsiTheme="minorEastAsia" w:hint="eastAsia"/>
                <w:color w:val="000000" w:themeColor="text1"/>
                <w:sz w:val="24"/>
              </w:rPr>
              <w:t>等の防止対策</w:t>
            </w:r>
          </w:p>
        </w:tc>
        <w:tc>
          <w:tcPr>
            <w:tcW w:w="5070" w:type="dxa"/>
            <w:vAlign w:val="center"/>
          </w:tcPr>
          <w:p w:rsidR="00CD6909" w:rsidRPr="00BE0291" w:rsidRDefault="00CD6909" w:rsidP="001A6DB4">
            <w:pPr>
              <w:rPr>
                <w:rFonts w:asciiTheme="minorEastAsia" w:eastAsiaTheme="minorEastAsia" w:hAnsiTheme="minorEastAsia"/>
                <w:color w:val="000000" w:themeColor="text1"/>
                <w:sz w:val="24"/>
              </w:rPr>
            </w:pPr>
          </w:p>
        </w:tc>
      </w:tr>
      <w:tr w:rsidR="00BE0291" w:rsidRPr="00BE0291" w:rsidTr="00CD6B16">
        <w:trPr>
          <w:trHeight w:val="973"/>
        </w:trPr>
        <w:tc>
          <w:tcPr>
            <w:tcW w:w="633" w:type="dxa"/>
            <w:vMerge/>
          </w:tcPr>
          <w:p w:rsidR="004320B2" w:rsidRPr="00BE0291" w:rsidRDefault="004320B2" w:rsidP="001A6DB4">
            <w:pPr>
              <w:rPr>
                <w:rFonts w:asciiTheme="minorEastAsia" w:eastAsiaTheme="minorEastAsia" w:hAnsiTheme="minorEastAsia"/>
                <w:color w:val="000000" w:themeColor="text1"/>
                <w:sz w:val="24"/>
              </w:rPr>
            </w:pPr>
          </w:p>
        </w:tc>
        <w:tc>
          <w:tcPr>
            <w:tcW w:w="3817" w:type="dxa"/>
            <w:vAlign w:val="center"/>
          </w:tcPr>
          <w:p w:rsidR="004320B2" w:rsidRPr="00BE0291" w:rsidRDefault="004320B2" w:rsidP="004A2894">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施工時の作業日及び作業時間の計画</w:t>
            </w:r>
          </w:p>
        </w:tc>
        <w:tc>
          <w:tcPr>
            <w:tcW w:w="5070" w:type="dxa"/>
            <w:vAlign w:val="center"/>
          </w:tcPr>
          <w:p w:rsidR="004320B2" w:rsidRPr="00BE0291" w:rsidRDefault="004320B2" w:rsidP="001A6DB4">
            <w:pPr>
              <w:rPr>
                <w:rFonts w:asciiTheme="minorEastAsia" w:eastAsiaTheme="minorEastAsia" w:hAnsiTheme="minorEastAsia"/>
                <w:color w:val="000000" w:themeColor="text1"/>
                <w:sz w:val="24"/>
              </w:rPr>
            </w:pPr>
          </w:p>
        </w:tc>
      </w:tr>
      <w:tr w:rsidR="00BE0291" w:rsidRPr="00BE0291" w:rsidTr="00CD6B16">
        <w:trPr>
          <w:trHeight w:val="1101"/>
        </w:trPr>
        <w:tc>
          <w:tcPr>
            <w:tcW w:w="633" w:type="dxa"/>
            <w:vMerge/>
          </w:tcPr>
          <w:p w:rsidR="00CD6909" w:rsidRPr="00BE0291" w:rsidRDefault="00CD6909" w:rsidP="001A6DB4">
            <w:pPr>
              <w:rPr>
                <w:rFonts w:asciiTheme="minorEastAsia" w:eastAsiaTheme="minorEastAsia" w:hAnsiTheme="minorEastAsia"/>
                <w:color w:val="000000" w:themeColor="text1"/>
                <w:sz w:val="24"/>
              </w:rPr>
            </w:pPr>
          </w:p>
        </w:tc>
        <w:tc>
          <w:tcPr>
            <w:tcW w:w="3817" w:type="dxa"/>
            <w:vAlign w:val="center"/>
          </w:tcPr>
          <w:p w:rsidR="00CD6909" w:rsidRPr="00BE0291" w:rsidRDefault="00CD6909" w:rsidP="00E500D9">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施設の維持管理における除草剤</w:t>
            </w:r>
            <w:r w:rsidR="009A6D7D" w:rsidRPr="00BE0291">
              <w:rPr>
                <w:rFonts w:asciiTheme="minorEastAsia" w:eastAsiaTheme="minorEastAsia" w:hAnsiTheme="minorEastAsia" w:hint="eastAsia"/>
                <w:color w:val="000000" w:themeColor="text1"/>
                <w:sz w:val="24"/>
              </w:rPr>
              <w:t>、その他薬剤</w:t>
            </w:r>
            <w:r w:rsidR="00E500D9" w:rsidRPr="00BE0291">
              <w:rPr>
                <w:rFonts w:asciiTheme="minorEastAsia" w:eastAsiaTheme="minorEastAsia" w:hAnsiTheme="minorEastAsia" w:hint="eastAsia"/>
                <w:color w:val="000000" w:themeColor="text1"/>
                <w:sz w:val="24"/>
              </w:rPr>
              <w:t>の使用の有無</w:t>
            </w:r>
          </w:p>
        </w:tc>
        <w:tc>
          <w:tcPr>
            <w:tcW w:w="5070" w:type="dxa"/>
            <w:vAlign w:val="center"/>
          </w:tcPr>
          <w:p w:rsidR="00CD6909" w:rsidRPr="00BE0291" w:rsidRDefault="00E500D9" w:rsidP="001A6DB4">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□除草剤は使用しない</w:t>
            </w:r>
          </w:p>
          <w:p w:rsidR="009A6D7D" w:rsidRPr="00BE0291" w:rsidRDefault="009A6D7D" w:rsidP="001A6DB4">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（その他薬剤　　　　　　　）</w:t>
            </w:r>
          </w:p>
        </w:tc>
      </w:tr>
      <w:tr w:rsidR="00BE0291" w:rsidRPr="00BE0291" w:rsidTr="00CD6B16">
        <w:tc>
          <w:tcPr>
            <w:tcW w:w="633" w:type="dxa"/>
            <w:vMerge w:val="restart"/>
            <w:textDirection w:val="tbRlV"/>
            <w:vAlign w:val="center"/>
          </w:tcPr>
          <w:p w:rsidR="009C61EE" w:rsidRPr="00BE0291" w:rsidRDefault="009C61EE" w:rsidP="00F0431E">
            <w:pPr>
              <w:ind w:left="113" w:right="113"/>
              <w:jc w:val="cente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景観保全に関する計画</w:t>
            </w:r>
          </w:p>
        </w:tc>
        <w:tc>
          <w:tcPr>
            <w:tcW w:w="3817" w:type="dxa"/>
            <w:vAlign w:val="center"/>
          </w:tcPr>
          <w:p w:rsidR="009C61EE" w:rsidRPr="00BE0291" w:rsidRDefault="00A33C17" w:rsidP="004253C4">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国道、県道、</w:t>
            </w:r>
            <w:r w:rsidRPr="00D75C84">
              <w:rPr>
                <w:rFonts w:asciiTheme="minorEastAsia" w:eastAsiaTheme="minorEastAsia" w:hAnsiTheme="minorEastAsia" w:hint="eastAsia"/>
                <w:color w:val="000000" w:themeColor="text1"/>
                <w:sz w:val="24"/>
              </w:rPr>
              <w:t>町</w:t>
            </w:r>
            <w:r w:rsidR="009C61EE" w:rsidRPr="00BE0291">
              <w:rPr>
                <w:rFonts w:asciiTheme="minorEastAsia" w:eastAsiaTheme="minorEastAsia" w:hAnsiTheme="minorEastAsia" w:hint="eastAsia"/>
                <w:color w:val="000000" w:themeColor="text1"/>
                <w:sz w:val="24"/>
              </w:rPr>
              <w:t>道及び農道に隣接する場合、道路敷地境界から機器までの距離</w:t>
            </w:r>
          </w:p>
        </w:tc>
        <w:tc>
          <w:tcPr>
            <w:tcW w:w="5070" w:type="dxa"/>
          </w:tcPr>
          <w:p w:rsidR="009C61EE" w:rsidRPr="00BE0291" w:rsidRDefault="009C61EE" w:rsidP="001A6DB4">
            <w:pPr>
              <w:rPr>
                <w:rFonts w:asciiTheme="minorEastAsia" w:eastAsiaTheme="minorEastAsia" w:hAnsiTheme="minorEastAsia"/>
                <w:color w:val="000000" w:themeColor="text1"/>
                <w:sz w:val="24"/>
              </w:rPr>
            </w:pPr>
          </w:p>
        </w:tc>
      </w:tr>
      <w:tr w:rsidR="00BE0291" w:rsidRPr="00BE0291" w:rsidTr="00CD6B16">
        <w:tc>
          <w:tcPr>
            <w:tcW w:w="633" w:type="dxa"/>
            <w:vMerge/>
            <w:vAlign w:val="center"/>
          </w:tcPr>
          <w:p w:rsidR="009C61EE" w:rsidRPr="00BE0291" w:rsidRDefault="009C61EE" w:rsidP="004A2894">
            <w:pPr>
              <w:rPr>
                <w:rFonts w:asciiTheme="minorEastAsia" w:eastAsiaTheme="minorEastAsia" w:hAnsiTheme="minorEastAsia"/>
                <w:color w:val="000000" w:themeColor="text1"/>
                <w:sz w:val="24"/>
              </w:rPr>
            </w:pPr>
          </w:p>
        </w:tc>
        <w:tc>
          <w:tcPr>
            <w:tcW w:w="3817" w:type="dxa"/>
            <w:vAlign w:val="center"/>
          </w:tcPr>
          <w:p w:rsidR="009C61EE" w:rsidRPr="00BE0291" w:rsidRDefault="009C61EE" w:rsidP="004B29AE">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太陽電池モジュールの色彩</w:t>
            </w:r>
          </w:p>
        </w:tc>
        <w:tc>
          <w:tcPr>
            <w:tcW w:w="5070" w:type="dxa"/>
          </w:tcPr>
          <w:p w:rsidR="009C61EE" w:rsidRPr="00BE0291" w:rsidRDefault="009C61EE" w:rsidP="00F0431E">
            <w:pPr>
              <w:rPr>
                <w:rFonts w:asciiTheme="minorEastAsia" w:eastAsiaTheme="minorEastAsia" w:hAnsiTheme="minorEastAsia"/>
                <w:color w:val="000000" w:themeColor="text1"/>
                <w:sz w:val="24"/>
              </w:rPr>
            </w:pPr>
          </w:p>
        </w:tc>
      </w:tr>
      <w:tr w:rsidR="00BE0291" w:rsidRPr="00BE0291" w:rsidTr="00CD6B16">
        <w:tc>
          <w:tcPr>
            <w:tcW w:w="633" w:type="dxa"/>
            <w:vMerge/>
            <w:vAlign w:val="center"/>
          </w:tcPr>
          <w:p w:rsidR="009C61EE" w:rsidRPr="00BE0291" w:rsidRDefault="009C61EE" w:rsidP="004A2894">
            <w:pPr>
              <w:rPr>
                <w:rFonts w:asciiTheme="minorEastAsia" w:eastAsiaTheme="minorEastAsia" w:hAnsiTheme="minorEastAsia"/>
                <w:color w:val="000000" w:themeColor="text1"/>
                <w:sz w:val="24"/>
              </w:rPr>
            </w:pPr>
          </w:p>
        </w:tc>
        <w:tc>
          <w:tcPr>
            <w:tcW w:w="3817" w:type="dxa"/>
            <w:vAlign w:val="center"/>
          </w:tcPr>
          <w:p w:rsidR="009C61EE" w:rsidRPr="00BE0291" w:rsidRDefault="009C61EE" w:rsidP="004320B2">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太陽電池モジュールの反射光対策、模様等</w:t>
            </w:r>
          </w:p>
        </w:tc>
        <w:tc>
          <w:tcPr>
            <w:tcW w:w="5070" w:type="dxa"/>
          </w:tcPr>
          <w:p w:rsidR="009C61EE" w:rsidRPr="00BE0291" w:rsidRDefault="009C61EE" w:rsidP="00360BF2">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□低反射であるもの</w:t>
            </w:r>
          </w:p>
          <w:p w:rsidR="009C61EE" w:rsidRPr="00BE0291" w:rsidRDefault="009C61EE" w:rsidP="00360BF2">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□文字、絵、図が描かれていないもの</w:t>
            </w:r>
          </w:p>
          <w:p w:rsidR="009C61EE" w:rsidRPr="00BE0291" w:rsidRDefault="009C61EE" w:rsidP="00360BF2">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・太陽電池モジュールの型式</w:t>
            </w:r>
          </w:p>
          <w:p w:rsidR="009C61EE" w:rsidRPr="00BE0291" w:rsidRDefault="009C61EE" w:rsidP="00BE0291">
            <w:pPr>
              <w:rPr>
                <w:rFonts w:asciiTheme="minorEastAsia" w:eastAsiaTheme="minorEastAsia" w:hAnsiTheme="minorEastAsia"/>
                <w:color w:val="000000" w:themeColor="text1"/>
                <w:sz w:val="24"/>
              </w:rPr>
            </w:pPr>
            <w:r w:rsidRPr="00BE0291">
              <w:rPr>
                <w:rFonts w:asciiTheme="minorEastAsia" w:eastAsiaTheme="minorEastAsia" w:hAnsiTheme="minorEastAsia"/>
                <w:color w:val="000000" w:themeColor="text1"/>
                <w:sz w:val="24"/>
              </w:rPr>
              <w:t>(</w:t>
            </w:r>
            <w:r w:rsidRPr="00BE0291">
              <w:rPr>
                <w:rFonts w:asciiTheme="minorEastAsia" w:eastAsiaTheme="minorEastAsia" w:hAnsiTheme="minorEastAsia" w:hint="eastAsia"/>
                <w:color w:val="000000" w:themeColor="text1"/>
                <w:sz w:val="24"/>
              </w:rPr>
              <w:t xml:space="preserve">　　　　　　　　　　　　　　　　　</w:t>
            </w:r>
            <w:r w:rsidRPr="00BE0291">
              <w:rPr>
                <w:rFonts w:asciiTheme="minorEastAsia" w:eastAsiaTheme="minorEastAsia" w:hAnsiTheme="minorEastAsia"/>
                <w:color w:val="000000" w:themeColor="text1"/>
                <w:sz w:val="24"/>
              </w:rPr>
              <w:t>)</w:t>
            </w:r>
          </w:p>
        </w:tc>
      </w:tr>
      <w:tr w:rsidR="00BE0291" w:rsidRPr="00BE0291" w:rsidTr="00CD6B16">
        <w:tc>
          <w:tcPr>
            <w:tcW w:w="633" w:type="dxa"/>
            <w:vMerge/>
            <w:vAlign w:val="center"/>
          </w:tcPr>
          <w:p w:rsidR="009C61EE" w:rsidRPr="00BE0291" w:rsidRDefault="009C61EE" w:rsidP="004A2894">
            <w:pPr>
              <w:rPr>
                <w:rFonts w:asciiTheme="minorEastAsia" w:eastAsiaTheme="minorEastAsia" w:hAnsiTheme="minorEastAsia"/>
                <w:color w:val="000000" w:themeColor="text1"/>
                <w:sz w:val="24"/>
              </w:rPr>
            </w:pPr>
          </w:p>
        </w:tc>
        <w:tc>
          <w:tcPr>
            <w:tcW w:w="3817" w:type="dxa"/>
            <w:vAlign w:val="center"/>
          </w:tcPr>
          <w:p w:rsidR="009C61EE" w:rsidRPr="00BE0291" w:rsidRDefault="009C61EE" w:rsidP="004320B2">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フレームや架台、パワーコンディショナー、配電盤、フェンス等の色彩</w:t>
            </w:r>
          </w:p>
        </w:tc>
        <w:tc>
          <w:tcPr>
            <w:tcW w:w="5070" w:type="dxa"/>
          </w:tcPr>
          <w:p w:rsidR="009C61EE" w:rsidRPr="00BE0291" w:rsidRDefault="009C61EE" w:rsidP="001A6DB4">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フレーム・架台</w:t>
            </w:r>
            <w:r w:rsidRPr="00BE0291">
              <w:rPr>
                <w:rFonts w:asciiTheme="minorEastAsia" w:eastAsiaTheme="minorEastAsia" w:hAnsiTheme="minorEastAsia"/>
                <w:color w:val="000000" w:themeColor="text1"/>
                <w:sz w:val="24"/>
              </w:rPr>
              <w:t>(</w:t>
            </w:r>
            <w:r w:rsidRPr="00BE0291">
              <w:rPr>
                <w:rFonts w:asciiTheme="minorEastAsia" w:eastAsiaTheme="minorEastAsia" w:hAnsiTheme="minorEastAsia" w:hint="eastAsia"/>
                <w:color w:val="000000" w:themeColor="text1"/>
                <w:sz w:val="24"/>
              </w:rPr>
              <w:t xml:space="preserve">　　　　　　　　　　</w:t>
            </w:r>
            <w:r w:rsidRPr="00BE0291">
              <w:rPr>
                <w:rFonts w:asciiTheme="minorEastAsia" w:eastAsiaTheme="minorEastAsia" w:hAnsiTheme="minorEastAsia"/>
                <w:color w:val="000000" w:themeColor="text1"/>
                <w:sz w:val="24"/>
              </w:rPr>
              <w:t>)</w:t>
            </w:r>
          </w:p>
          <w:p w:rsidR="009C61EE" w:rsidRPr="00BE0291" w:rsidRDefault="009C61EE" w:rsidP="001A6DB4">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パワーコンディショナー</w:t>
            </w:r>
            <w:r w:rsidRPr="00BE0291">
              <w:rPr>
                <w:rFonts w:asciiTheme="minorEastAsia" w:eastAsiaTheme="minorEastAsia" w:hAnsiTheme="minorEastAsia"/>
                <w:color w:val="000000" w:themeColor="text1"/>
                <w:sz w:val="24"/>
              </w:rPr>
              <w:t>(</w:t>
            </w:r>
            <w:r w:rsidRPr="00BE0291">
              <w:rPr>
                <w:rFonts w:asciiTheme="minorEastAsia" w:eastAsiaTheme="minorEastAsia" w:hAnsiTheme="minorEastAsia" w:hint="eastAsia"/>
                <w:color w:val="000000" w:themeColor="text1"/>
                <w:sz w:val="24"/>
              </w:rPr>
              <w:t xml:space="preserve">　　　　　　</w:t>
            </w:r>
            <w:r w:rsidRPr="00BE0291">
              <w:rPr>
                <w:rFonts w:asciiTheme="minorEastAsia" w:eastAsiaTheme="minorEastAsia" w:hAnsiTheme="minorEastAsia"/>
                <w:color w:val="000000" w:themeColor="text1"/>
                <w:sz w:val="24"/>
              </w:rPr>
              <w:t>)</w:t>
            </w:r>
          </w:p>
          <w:p w:rsidR="009C61EE" w:rsidRPr="00BE0291" w:rsidRDefault="009C61EE" w:rsidP="001A6DB4">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配電盤</w:t>
            </w:r>
            <w:r w:rsidRPr="00BE0291">
              <w:rPr>
                <w:rFonts w:asciiTheme="minorEastAsia" w:eastAsiaTheme="minorEastAsia" w:hAnsiTheme="minorEastAsia"/>
                <w:color w:val="000000" w:themeColor="text1"/>
                <w:sz w:val="24"/>
              </w:rPr>
              <w:t>(</w:t>
            </w:r>
            <w:r w:rsidRPr="00BE0291">
              <w:rPr>
                <w:rFonts w:asciiTheme="minorEastAsia" w:eastAsiaTheme="minorEastAsia" w:hAnsiTheme="minorEastAsia" w:hint="eastAsia"/>
                <w:color w:val="000000" w:themeColor="text1"/>
                <w:sz w:val="24"/>
              </w:rPr>
              <w:t xml:space="preserve">　　　　　　　　　　</w:t>
            </w:r>
            <w:r w:rsidRPr="00BE0291">
              <w:rPr>
                <w:rFonts w:asciiTheme="minorEastAsia" w:eastAsiaTheme="minorEastAsia" w:hAnsiTheme="minorEastAsia"/>
                <w:color w:val="000000" w:themeColor="text1"/>
                <w:sz w:val="24"/>
              </w:rPr>
              <w:t>)</w:t>
            </w:r>
          </w:p>
          <w:p w:rsidR="009C61EE" w:rsidRPr="00BE0291" w:rsidRDefault="009C61EE" w:rsidP="001A6DB4">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フェンス</w:t>
            </w:r>
            <w:r w:rsidRPr="00BE0291">
              <w:rPr>
                <w:rFonts w:asciiTheme="minorEastAsia" w:eastAsiaTheme="minorEastAsia" w:hAnsiTheme="minorEastAsia"/>
                <w:color w:val="000000" w:themeColor="text1"/>
                <w:sz w:val="24"/>
              </w:rPr>
              <w:t>(</w:t>
            </w:r>
            <w:r w:rsidRPr="00BE0291">
              <w:rPr>
                <w:rFonts w:asciiTheme="minorEastAsia" w:eastAsiaTheme="minorEastAsia" w:hAnsiTheme="minorEastAsia" w:hint="eastAsia"/>
                <w:color w:val="000000" w:themeColor="text1"/>
                <w:sz w:val="24"/>
              </w:rPr>
              <w:t xml:space="preserve">　　　　　　　　　　</w:t>
            </w:r>
            <w:r w:rsidRPr="00BE0291">
              <w:rPr>
                <w:rFonts w:asciiTheme="minorEastAsia" w:eastAsiaTheme="minorEastAsia" w:hAnsiTheme="minorEastAsia"/>
                <w:color w:val="000000" w:themeColor="text1"/>
                <w:sz w:val="24"/>
              </w:rPr>
              <w:t>)</w:t>
            </w:r>
          </w:p>
          <w:p w:rsidR="009C61EE" w:rsidRPr="00BE0291" w:rsidRDefault="009C61EE" w:rsidP="008A31D2">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その他</w:t>
            </w:r>
            <w:r w:rsidRPr="00BE0291">
              <w:rPr>
                <w:rFonts w:asciiTheme="minorEastAsia" w:eastAsiaTheme="minorEastAsia" w:hAnsiTheme="minorEastAsia"/>
                <w:color w:val="000000" w:themeColor="text1"/>
                <w:sz w:val="24"/>
              </w:rPr>
              <w:t>(</w:t>
            </w:r>
            <w:r w:rsidRPr="00BE0291">
              <w:rPr>
                <w:rFonts w:asciiTheme="minorEastAsia" w:eastAsiaTheme="minorEastAsia" w:hAnsiTheme="minorEastAsia" w:hint="eastAsia"/>
                <w:color w:val="000000" w:themeColor="text1"/>
                <w:sz w:val="24"/>
              </w:rPr>
              <w:t xml:space="preserve">　　　　　　　　　　</w:t>
            </w:r>
            <w:r w:rsidRPr="00BE0291">
              <w:rPr>
                <w:rFonts w:asciiTheme="minorEastAsia" w:eastAsiaTheme="minorEastAsia" w:hAnsiTheme="minorEastAsia"/>
                <w:color w:val="000000" w:themeColor="text1"/>
                <w:sz w:val="24"/>
              </w:rPr>
              <w:t>)</w:t>
            </w:r>
          </w:p>
        </w:tc>
      </w:tr>
      <w:tr w:rsidR="00BE0291" w:rsidRPr="00BE0291" w:rsidTr="00CD6B16">
        <w:trPr>
          <w:trHeight w:val="495"/>
        </w:trPr>
        <w:tc>
          <w:tcPr>
            <w:tcW w:w="633" w:type="dxa"/>
            <w:vMerge/>
          </w:tcPr>
          <w:p w:rsidR="009C61EE" w:rsidRPr="00BE0291" w:rsidRDefault="009C61EE" w:rsidP="001A6DB4">
            <w:pPr>
              <w:rPr>
                <w:rFonts w:asciiTheme="minorEastAsia" w:eastAsiaTheme="minorEastAsia" w:hAnsiTheme="minorEastAsia"/>
                <w:color w:val="000000" w:themeColor="text1"/>
                <w:sz w:val="24"/>
              </w:rPr>
            </w:pPr>
          </w:p>
        </w:tc>
        <w:tc>
          <w:tcPr>
            <w:tcW w:w="3817" w:type="dxa"/>
            <w:vAlign w:val="center"/>
          </w:tcPr>
          <w:p w:rsidR="009C61EE" w:rsidRPr="00BE0291" w:rsidRDefault="009C61EE" w:rsidP="007C6E9A">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設備周辺の緑化計画又は土砂流出防止対策等</w:t>
            </w:r>
          </w:p>
        </w:tc>
        <w:tc>
          <w:tcPr>
            <w:tcW w:w="5070" w:type="dxa"/>
          </w:tcPr>
          <w:p w:rsidR="009C61EE" w:rsidRPr="00BE0291" w:rsidRDefault="009C61EE" w:rsidP="001A6DB4">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□緑化</w:t>
            </w:r>
            <w:r w:rsidRPr="00BE0291">
              <w:rPr>
                <w:rFonts w:asciiTheme="minorEastAsia" w:eastAsiaTheme="minorEastAsia" w:hAnsiTheme="minorEastAsia"/>
                <w:color w:val="000000" w:themeColor="text1"/>
                <w:sz w:val="24"/>
              </w:rPr>
              <w:t>(</w:t>
            </w:r>
            <w:r w:rsidRPr="00BE0291">
              <w:rPr>
                <w:rFonts w:asciiTheme="minorEastAsia" w:eastAsiaTheme="minorEastAsia" w:hAnsiTheme="minorEastAsia" w:hint="eastAsia"/>
                <w:color w:val="000000" w:themeColor="text1"/>
                <w:sz w:val="24"/>
              </w:rPr>
              <w:t xml:space="preserve">　　　　　　　　　　　　　　</w:t>
            </w:r>
            <w:r w:rsidRPr="00BE0291">
              <w:rPr>
                <w:rFonts w:asciiTheme="minorEastAsia" w:eastAsiaTheme="minorEastAsia" w:hAnsiTheme="minorEastAsia"/>
                <w:color w:val="000000" w:themeColor="text1"/>
                <w:sz w:val="24"/>
              </w:rPr>
              <w:t>)</w:t>
            </w:r>
          </w:p>
          <w:p w:rsidR="009C61EE" w:rsidRPr="00BE0291" w:rsidRDefault="009C61EE" w:rsidP="001A6DB4">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□砕石敷</w:t>
            </w:r>
          </w:p>
          <w:p w:rsidR="009C61EE" w:rsidRPr="00BE0291" w:rsidRDefault="009C61EE" w:rsidP="00BE0291">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□その他</w:t>
            </w:r>
            <w:r w:rsidRPr="00BE0291">
              <w:rPr>
                <w:rFonts w:asciiTheme="minorEastAsia" w:eastAsiaTheme="minorEastAsia" w:hAnsiTheme="minorEastAsia"/>
                <w:color w:val="000000" w:themeColor="text1"/>
                <w:sz w:val="24"/>
              </w:rPr>
              <w:t>(</w:t>
            </w:r>
            <w:r w:rsidRPr="00BE0291">
              <w:rPr>
                <w:rFonts w:asciiTheme="minorEastAsia" w:eastAsiaTheme="minorEastAsia" w:hAnsiTheme="minorEastAsia" w:hint="eastAsia"/>
                <w:color w:val="000000" w:themeColor="text1"/>
                <w:sz w:val="24"/>
              </w:rPr>
              <w:t xml:space="preserve">　　　　　　　　　　　　　</w:t>
            </w:r>
            <w:r w:rsidRPr="00BE0291">
              <w:rPr>
                <w:rFonts w:asciiTheme="minorEastAsia" w:eastAsiaTheme="minorEastAsia" w:hAnsiTheme="minorEastAsia"/>
                <w:color w:val="000000" w:themeColor="text1"/>
                <w:sz w:val="24"/>
              </w:rPr>
              <w:t>)</w:t>
            </w:r>
          </w:p>
        </w:tc>
      </w:tr>
      <w:tr w:rsidR="00BE0291" w:rsidRPr="00BE0291" w:rsidTr="00CD6B16">
        <w:trPr>
          <w:trHeight w:val="718"/>
        </w:trPr>
        <w:tc>
          <w:tcPr>
            <w:tcW w:w="633" w:type="dxa"/>
            <w:vMerge/>
          </w:tcPr>
          <w:p w:rsidR="009C61EE" w:rsidRPr="00BE0291" w:rsidRDefault="009C61EE" w:rsidP="001A6DB4">
            <w:pPr>
              <w:rPr>
                <w:rFonts w:asciiTheme="minorEastAsia" w:eastAsiaTheme="minorEastAsia" w:hAnsiTheme="minorEastAsia"/>
                <w:color w:val="000000" w:themeColor="text1"/>
                <w:sz w:val="24"/>
              </w:rPr>
            </w:pPr>
          </w:p>
        </w:tc>
        <w:tc>
          <w:tcPr>
            <w:tcW w:w="3817" w:type="dxa"/>
            <w:vAlign w:val="center"/>
          </w:tcPr>
          <w:p w:rsidR="009C61EE" w:rsidRPr="00BE0291" w:rsidRDefault="009C61EE" w:rsidP="007C6E9A">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法面に関する緑化計画</w:t>
            </w:r>
          </w:p>
        </w:tc>
        <w:tc>
          <w:tcPr>
            <w:tcW w:w="5070" w:type="dxa"/>
          </w:tcPr>
          <w:p w:rsidR="009C61EE" w:rsidRPr="00BE0291" w:rsidRDefault="009C61EE" w:rsidP="001A6DB4">
            <w:pPr>
              <w:rPr>
                <w:rFonts w:asciiTheme="minorEastAsia" w:eastAsiaTheme="minorEastAsia" w:hAnsiTheme="minorEastAsia"/>
                <w:color w:val="000000" w:themeColor="text1"/>
                <w:sz w:val="24"/>
              </w:rPr>
            </w:pPr>
          </w:p>
        </w:tc>
      </w:tr>
      <w:tr w:rsidR="00BE0291" w:rsidRPr="00BE0291" w:rsidTr="00301182">
        <w:trPr>
          <w:trHeight w:val="718"/>
        </w:trPr>
        <w:tc>
          <w:tcPr>
            <w:tcW w:w="633" w:type="dxa"/>
            <w:vMerge/>
          </w:tcPr>
          <w:p w:rsidR="009C61EE" w:rsidRPr="00BE0291" w:rsidRDefault="009C61EE" w:rsidP="001A6DB4">
            <w:pPr>
              <w:rPr>
                <w:rFonts w:asciiTheme="minorEastAsia" w:eastAsiaTheme="minorEastAsia" w:hAnsiTheme="minorEastAsia"/>
                <w:color w:val="000000" w:themeColor="text1"/>
                <w:sz w:val="24"/>
              </w:rPr>
            </w:pPr>
          </w:p>
        </w:tc>
        <w:tc>
          <w:tcPr>
            <w:tcW w:w="3817" w:type="dxa"/>
            <w:vAlign w:val="center"/>
          </w:tcPr>
          <w:p w:rsidR="009C61EE" w:rsidRPr="00BE0291" w:rsidRDefault="009C61EE" w:rsidP="007C6E9A">
            <w:pPr>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設備を設置する地盤の勾配</w:t>
            </w:r>
          </w:p>
        </w:tc>
        <w:tc>
          <w:tcPr>
            <w:tcW w:w="5070" w:type="dxa"/>
            <w:vAlign w:val="center"/>
          </w:tcPr>
          <w:p w:rsidR="009C61EE" w:rsidRPr="00BE0291" w:rsidRDefault="009C61EE" w:rsidP="007E3D12">
            <w:pPr>
              <w:jc w:val="left"/>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□30度未満</w:t>
            </w:r>
            <w:r w:rsidR="007E3D12">
              <w:rPr>
                <w:rFonts w:asciiTheme="minorEastAsia" w:eastAsiaTheme="minorEastAsia" w:hAnsiTheme="minorEastAsia" w:hint="eastAsia"/>
                <w:color w:val="000000" w:themeColor="text1"/>
                <w:sz w:val="24"/>
              </w:rPr>
              <w:t xml:space="preserve"> ・ □30度以上（要対策）</w:t>
            </w:r>
          </w:p>
        </w:tc>
      </w:tr>
    </w:tbl>
    <w:p w:rsidR="00347094" w:rsidRPr="00BE0291" w:rsidRDefault="007735F6" w:rsidP="007517BE">
      <w:pPr>
        <w:ind w:leftChars="42" w:left="1064" w:rightChars="-16" w:right="-37" w:hangingChars="366" w:hanging="966"/>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lastRenderedPageBreak/>
        <w:t xml:space="preserve">備考　</w:t>
      </w:r>
    </w:p>
    <w:p w:rsidR="00F57DDD" w:rsidRPr="00BE0291" w:rsidRDefault="007517BE" w:rsidP="00347094">
      <w:pPr>
        <w:ind w:leftChars="100" w:left="498" w:rightChars="-16" w:right="-37" w:hangingChars="100" w:hanging="264"/>
        <w:rPr>
          <w:rFonts w:asciiTheme="minorEastAsia" w:eastAsiaTheme="minorEastAsia" w:hAnsiTheme="minorEastAsia"/>
          <w:color w:val="000000" w:themeColor="text1"/>
          <w:sz w:val="24"/>
        </w:rPr>
      </w:pPr>
      <w:r w:rsidRPr="00BE0291">
        <w:rPr>
          <w:rFonts w:asciiTheme="minorEastAsia" w:eastAsiaTheme="minorEastAsia" w:hAnsiTheme="minorEastAsia"/>
          <w:color w:val="000000" w:themeColor="text1"/>
          <w:sz w:val="24"/>
        </w:rPr>
        <w:t>1</w:t>
      </w:r>
      <w:r w:rsidRPr="00BE0291">
        <w:rPr>
          <w:rFonts w:asciiTheme="minorEastAsia" w:eastAsiaTheme="minorEastAsia" w:hAnsiTheme="minorEastAsia" w:hint="eastAsia"/>
          <w:color w:val="000000" w:themeColor="text1"/>
          <w:sz w:val="24"/>
        </w:rPr>
        <w:t xml:space="preserve">　</w:t>
      </w:r>
      <w:r w:rsidR="00F57DDD" w:rsidRPr="00BE0291">
        <w:rPr>
          <w:rFonts w:asciiTheme="minorEastAsia" w:eastAsiaTheme="minorEastAsia" w:hAnsiTheme="minorEastAsia" w:hint="eastAsia"/>
          <w:color w:val="000000" w:themeColor="text1"/>
          <w:sz w:val="24"/>
        </w:rPr>
        <w:t>事業区域に隣接する土地に複数の</w:t>
      </w:r>
      <w:r w:rsidR="00E500D9" w:rsidRPr="00BE0291">
        <w:rPr>
          <w:rFonts w:asciiTheme="minorEastAsia" w:eastAsiaTheme="minorEastAsia" w:hAnsiTheme="minorEastAsia" w:hint="eastAsia"/>
          <w:color w:val="000000" w:themeColor="text1"/>
          <w:sz w:val="24"/>
        </w:rPr>
        <w:t>建築物</w:t>
      </w:r>
      <w:r w:rsidR="00F57DDD" w:rsidRPr="00BE0291">
        <w:rPr>
          <w:rFonts w:asciiTheme="minorEastAsia" w:eastAsiaTheme="minorEastAsia" w:hAnsiTheme="minorEastAsia" w:hint="eastAsia"/>
          <w:color w:val="000000" w:themeColor="text1"/>
          <w:sz w:val="24"/>
        </w:rPr>
        <w:t>がある場合、管理者が同一である</w:t>
      </w:r>
      <w:r w:rsidR="00347094" w:rsidRPr="00BE0291">
        <w:rPr>
          <w:rFonts w:asciiTheme="minorEastAsia" w:eastAsiaTheme="minorEastAsia" w:hAnsiTheme="minorEastAsia" w:hint="eastAsia"/>
          <w:color w:val="000000" w:themeColor="text1"/>
          <w:sz w:val="24"/>
        </w:rPr>
        <w:t>とき</w:t>
      </w:r>
      <w:r w:rsidR="00F57DDD" w:rsidRPr="00BE0291">
        <w:rPr>
          <w:rFonts w:asciiTheme="minorEastAsia" w:eastAsiaTheme="minorEastAsia" w:hAnsiTheme="minorEastAsia" w:hint="eastAsia"/>
          <w:color w:val="000000" w:themeColor="text1"/>
          <w:sz w:val="24"/>
        </w:rPr>
        <w:t>は</w:t>
      </w:r>
      <w:r w:rsidR="008A31D2" w:rsidRPr="00BE0291">
        <w:rPr>
          <w:rFonts w:asciiTheme="minorEastAsia" w:eastAsiaTheme="minorEastAsia" w:hAnsiTheme="minorEastAsia"/>
          <w:color w:val="000000" w:themeColor="text1"/>
          <w:sz w:val="24"/>
        </w:rPr>
        <w:t>1</w:t>
      </w:r>
      <w:r w:rsidR="00F57DDD" w:rsidRPr="00BE0291">
        <w:rPr>
          <w:rFonts w:asciiTheme="minorEastAsia" w:eastAsiaTheme="minorEastAsia" w:hAnsiTheme="minorEastAsia" w:hint="eastAsia"/>
          <w:color w:val="000000" w:themeColor="text1"/>
          <w:sz w:val="24"/>
        </w:rPr>
        <w:t>箇所</w:t>
      </w:r>
      <w:r w:rsidR="00E500D9" w:rsidRPr="00BE0291">
        <w:rPr>
          <w:rFonts w:asciiTheme="minorEastAsia" w:eastAsiaTheme="minorEastAsia" w:hAnsiTheme="minorEastAsia" w:hint="eastAsia"/>
          <w:color w:val="000000" w:themeColor="text1"/>
          <w:sz w:val="24"/>
        </w:rPr>
        <w:t>として構わない。</w:t>
      </w:r>
    </w:p>
    <w:p w:rsidR="00040FCA" w:rsidRPr="00BE0291" w:rsidRDefault="00FE5C60" w:rsidP="00040FCA">
      <w:pPr>
        <w:ind w:leftChars="100" w:left="498" w:rightChars="-16" w:right="-37" w:hangingChars="100" w:hanging="264"/>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2</w:t>
      </w:r>
      <w:r w:rsidR="0072291D" w:rsidRPr="00BE0291">
        <w:rPr>
          <w:rFonts w:asciiTheme="minorEastAsia" w:eastAsiaTheme="minorEastAsia" w:hAnsiTheme="minorEastAsia" w:hint="eastAsia"/>
          <w:color w:val="000000" w:themeColor="text1"/>
          <w:sz w:val="24"/>
        </w:rPr>
        <w:t xml:space="preserve">　</w:t>
      </w:r>
      <w:r w:rsidRPr="00BE0291">
        <w:rPr>
          <w:rFonts w:asciiTheme="minorEastAsia" w:eastAsiaTheme="minorEastAsia" w:hAnsiTheme="minorEastAsia" w:hint="eastAsia"/>
          <w:color w:val="000000" w:themeColor="text1"/>
          <w:sz w:val="24"/>
        </w:rPr>
        <w:t>緑化に使用する種子は、この地域</w:t>
      </w:r>
      <w:r w:rsidR="00040FCA" w:rsidRPr="00BE0291">
        <w:rPr>
          <w:rFonts w:asciiTheme="minorEastAsia" w:eastAsiaTheme="minorEastAsia" w:hAnsiTheme="minorEastAsia" w:hint="eastAsia"/>
          <w:color w:val="000000" w:themeColor="text1"/>
          <w:sz w:val="24"/>
        </w:rPr>
        <w:t>に自然に分布する種を使用し、適正な緑化に努めること。</w:t>
      </w:r>
    </w:p>
    <w:p w:rsidR="00144EB0" w:rsidRPr="00BE0291" w:rsidRDefault="0072291D" w:rsidP="00040FCA">
      <w:pPr>
        <w:ind w:leftChars="100" w:left="498" w:rightChars="-16" w:right="-37" w:hangingChars="100" w:hanging="264"/>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 xml:space="preserve">3　</w:t>
      </w:r>
      <w:r w:rsidRPr="00BE0291">
        <w:rPr>
          <w:rFonts w:asciiTheme="minorEastAsia" w:eastAsiaTheme="minorEastAsia" w:hAnsiTheme="minorEastAsia" w:hint="eastAsia"/>
          <w:noProof/>
          <w:color w:val="000000" w:themeColor="text1"/>
          <w:kern w:val="2"/>
          <w:sz w:val="24"/>
        </w:rPr>
        <w:t>発電設備の設置等に当たって、設置等の影響から文化財等を保護するように十分配慮し、必要な措置を講ずること。</w:t>
      </w:r>
    </w:p>
    <w:p w:rsidR="00144EB0" w:rsidRPr="00BE0291" w:rsidRDefault="0072291D" w:rsidP="00144EB0">
      <w:pPr>
        <w:ind w:leftChars="100" w:left="498" w:rightChars="-16" w:right="-37" w:hangingChars="100" w:hanging="264"/>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4</w:t>
      </w:r>
      <w:r w:rsidR="00144EB0" w:rsidRPr="00BE0291">
        <w:rPr>
          <w:rFonts w:asciiTheme="minorEastAsia" w:eastAsiaTheme="minorEastAsia" w:hAnsiTheme="minorEastAsia" w:hint="eastAsia"/>
          <w:color w:val="000000" w:themeColor="text1"/>
          <w:sz w:val="24"/>
        </w:rPr>
        <w:t xml:space="preserve">　道路・水路等の公共施設を破損するおそれがある場合又は破損した場合は、町へ速やかにその旨を連絡するとともに、復旧方法等について、町及び行政区の代表者に説明すること。</w:t>
      </w:r>
    </w:p>
    <w:p w:rsidR="00144EB0" w:rsidRDefault="0072291D" w:rsidP="00144EB0">
      <w:pPr>
        <w:ind w:leftChars="100" w:left="498" w:rightChars="-16" w:right="-37" w:hangingChars="100" w:hanging="264"/>
        <w:rPr>
          <w:rFonts w:asciiTheme="minorEastAsia" w:eastAsiaTheme="minorEastAsia" w:hAnsiTheme="minorEastAsia"/>
          <w:color w:val="000000" w:themeColor="text1"/>
          <w:sz w:val="24"/>
        </w:rPr>
      </w:pPr>
      <w:r w:rsidRPr="00BE0291">
        <w:rPr>
          <w:rFonts w:asciiTheme="minorEastAsia" w:eastAsiaTheme="minorEastAsia" w:hAnsiTheme="minorEastAsia" w:hint="eastAsia"/>
          <w:color w:val="000000" w:themeColor="text1"/>
          <w:sz w:val="24"/>
        </w:rPr>
        <w:t>5</w:t>
      </w:r>
      <w:r w:rsidR="00144EB0" w:rsidRPr="00BE0291">
        <w:rPr>
          <w:rFonts w:asciiTheme="minorEastAsia" w:eastAsiaTheme="minorEastAsia" w:hAnsiTheme="minorEastAsia" w:hint="eastAsia"/>
          <w:color w:val="000000" w:themeColor="text1"/>
          <w:sz w:val="24"/>
        </w:rPr>
        <w:t xml:space="preserve">　事業の実施に伴い事故等が発生した場合には、自己の責任において誠意をもって解決し、再発防止のための必要な措置を講ずること。</w:t>
      </w:r>
    </w:p>
    <w:p w:rsidR="00C07EE4" w:rsidRPr="00BE0291" w:rsidRDefault="00C07EE4" w:rsidP="00144EB0">
      <w:pPr>
        <w:ind w:leftChars="100" w:left="498" w:rightChars="-16" w:right="-37" w:hangingChars="100" w:hanging="264"/>
        <w:rPr>
          <w:rFonts w:asciiTheme="minorEastAsia" w:eastAsiaTheme="minorEastAsia" w:hAnsiTheme="minorEastAsia"/>
          <w:color w:val="FF0000"/>
          <w:sz w:val="24"/>
        </w:rPr>
      </w:pPr>
      <w:r>
        <w:rPr>
          <w:rFonts w:asciiTheme="minorEastAsia" w:eastAsiaTheme="minorEastAsia" w:hAnsiTheme="minorEastAsia" w:hint="eastAsia"/>
          <w:color w:val="000000" w:themeColor="text1"/>
          <w:sz w:val="24"/>
        </w:rPr>
        <w:t>6　太陽光発電設備を設置する地盤の勾配は</w:t>
      </w:r>
      <w:r w:rsidR="007E3D12">
        <w:rPr>
          <w:rFonts w:asciiTheme="minorEastAsia" w:eastAsiaTheme="minorEastAsia" w:hAnsiTheme="minorEastAsia" w:hint="eastAsia"/>
          <w:color w:val="000000" w:themeColor="text1"/>
          <w:sz w:val="24"/>
        </w:rPr>
        <w:t>原則</w:t>
      </w:r>
      <w:r>
        <w:rPr>
          <w:rFonts w:asciiTheme="minorEastAsia" w:eastAsiaTheme="minorEastAsia" w:hAnsiTheme="minorEastAsia" w:hint="eastAsia"/>
          <w:color w:val="000000" w:themeColor="text1"/>
          <w:sz w:val="24"/>
        </w:rPr>
        <w:t>30度未満であること。</w:t>
      </w:r>
      <w:r w:rsidR="007E3D12">
        <w:rPr>
          <w:rFonts w:asciiTheme="minorEastAsia" w:eastAsiaTheme="minorEastAsia" w:hAnsiTheme="minorEastAsia" w:hint="eastAsia"/>
          <w:color w:val="000000" w:themeColor="text1"/>
          <w:sz w:val="24"/>
        </w:rPr>
        <w:t>なお、30度以上の勾配に設置する場合は、「</w:t>
      </w:r>
      <w:r w:rsidR="007E3D12" w:rsidRPr="007E3D12">
        <w:rPr>
          <w:rFonts w:asciiTheme="minorEastAsia" w:eastAsiaTheme="minorEastAsia" w:hAnsiTheme="minorEastAsia" w:hint="eastAsia"/>
          <w:color w:val="000000" w:themeColor="text1"/>
          <w:sz w:val="24"/>
        </w:rPr>
        <w:t>南知多町太陽光発電設備の設置等に関する条例　審査基準</w:t>
      </w:r>
      <w:r w:rsidR="007E3D12">
        <w:rPr>
          <w:rFonts w:asciiTheme="minorEastAsia" w:eastAsiaTheme="minorEastAsia" w:hAnsiTheme="minorEastAsia" w:hint="eastAsia"/>
          <w:color w:val="000000" w:themeColor="text1"/>
          <w:sz w:val="24"/>
        </w:rPr>
        <w:t>」による対策を実施すること。</w:t>
      </w:r>
    </w:p>
    <w:sectPr w:rsidR="00C07EE4" w:rsidRPr="00BE0291" w:rsidSect="008A31D2">
      <w:pgSz w:w="11906" w:h="16838" w:code="9"/>
      <w:pgMar w:top="1418" w:right="1134" w:bottom="1418" w:left="1134" w:header="851" w:footer="992" w:gutter="0"/>
      <w:cols w:space="425"/>
      <w:docGrid w:type="linesAndChars" w:linePitch="411"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A8A" w:rsidRDefault="004D3A8A" w:rsidP="006D3336">
      <w:r>
        <w:separator/>
      </w:r>
    </w:p>
  </w:endnote>
  <w:endnote w:type="continuationSeparator" w:id="0">
    <w:p w:rsidR="004D3A8A" w:rsidRDefault="004D3A8A" w:rsidP="006D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A8A" w:rsidRDefault="004D3A8A" w:rsidP="006D3336">
      <w:r>
        <w:separator/>
      </w:r>
    </w:p>
  </w:footnote>
  <w:footnote w:type="continuationSeparator" w:id="0">
    <w:p w:rsidR="004D3A8A" w:rsidRDefault="004D3A8A" w:rsidP="006D3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361F"/>
    <w:multiLevelType w:val="hybridMultilevel"/>
    <w:tmpl w:val="C1C061CC"/>
    <w:lvl w:ilvl="0" w:tplc="13F29E34">
      <w:start w:val="1"/>
      <w:numFmt w:val="decimalFullWidth"/>
      <w:lvlText w:val="（%1）"/>
      <w:lvlJc w:val="left"/>
      <w:pPr>
        <w:ind w:left="930" w:hanging="720"/>
      </w:pPr>
      <w:rPr>
        <w:rFonts w:cs="Times New Roman"/>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1" w15:restartNumberingAfterBreak="0">
    <w:nsid w:val="194B0345"/>
    <w:multiLevelType w:val="hybridMultilevel"/>
    <w:tmpl w:val="D0A25C5A"/>
    <w:lvl w:ilvl="0" w:tplc="B0A06CFE">
      <w:start w:val="1"/>
      <w:numFmt w:val="decimalFullWidth"/>
      <w:lvlText w:val="（%1）"/>
      <w:lvlJc w:val="left"/>
      <w:pPr>
        <w:ind w:left="930" w:hanging="720"/>
      </w:pPr>
      <w:rPr>
        <w:rFonts w:cs="Times New Roman"/>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2" w15:restartNumberingAfterBreak="0">
    <w:nsid w:val="671557B4"/>
    <w:multiLevelType w:val="hybridMultilevel"/>
    <w:tmpl w:val="052CE462"/>
    <w:lvl w:ilvl="0" w:tplc="4596E82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7"/>
  <w:drawingGridVerticalSpacing w:val="451"/>
  <w:displayHorizontalDrawingGridEvery w:val="2"/>
  <w:noPunctuationKerning/>
  <w:characterSpacingControl w:val="doNotCompress"/>
  <w:noLineBreaksAfter w:lang="ja-JP" w:val="$([\{£¥‘“〈《「」『【〔＄（）［｛｢￡￥"/>
  <w:noLineBreaksBefore w:lang="ja-JP" w:val="!%),.:;?]}¢°’”‰′″℃、。々〉》」』】〕゛゜ゝゞ・ヽヾ！％），．：；？］｝｡｣､･ﾞﾟ￠"/>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9C"/>
    <w:rsid w:val="00007785"/>
    <w:rsid w:val="00007D1D"/>
    <w:rsid w:val="00020876"/>
    <w:rsid w:val="00020D51"/>
    <w:rsid w:val="0002626C"/>
    <w:rsid w:val="000334AC"/>
    <w:rsid w:val="00037642"/>
    <w:rsid w:val="00040FCA"/>
    <w:rsid w:val="00043A9F"/>
    <w:rsid w:val="0005078E"/>
    <w:rsid w:val="000507EF"/>
    <w:rsid w:val="00052B3A"/>
    <w:rsid w:val="00060156"/>
    <w:rsid w:val="000816B6"/>
    <w:rsid w:val="000821F5"/>
    <w:rsid w:val="00083AD4"/>
    <w:rsid w:val="00103AB0"/>
    <w:rsid w:val="001045DC"/>
    <w:rsid w:val="00115B3D"/>
    <w:rsid w:val="00115E9B"/>
    <w:rsid w:val="001208BD"/>
    <w:rsid w:val="00142009"/>
    <w:rsid w:val="00144EB0"/>
    <w:rsid w:val="00170F50"/>
    <w:rsid w:val="00175943"/>
    <w:rsid w:val="0017753C"/>
    <w:rsid w:val="00180800"/>
    <w:rsid w:val="00181AD3"/>
    <w:rsid w:val="0018205E"/>
    <w:rsid w:val="0019364D"/>
    <w:rsid w:val="00193DAE"/>
    <w:rsid w:val="00197538"/>
    <w:rsid w:val="001A1E53"/>
    <w:rsid w:val="001A1E6F"/>
    <w:rsid w:val="001A6DB4"/>
    <w:rsid w:val="001D44BF"/>
    <w:rsid w:val="001D58D4"/>
    <w:rsid w:val="001E7DE6"/>
    <w:rsid w:val="002065A4"/>
    <w:rsid w:val="002336C1"/>
    <w:rsid w:val="00233F6B"/>
    <w:rsid w:val="0024525C"/>
    <w:rsid w:val="00262645"/>
    <w:rsid w:val="00263783"/>
    <w:rsid w:val="00265A49"/>
    <w:rsid w:val="00277E01"/>
    <w:rsid w:val="002878EC"/>
    <w:rsid w:val="00292F9C"/>
    <w:rsid w:val="002A1E2A"/>
    <w:rsid w:val="002C3419"/>
    <w:rsid w:val="002E70D7"/>
    <w:rsid w:val="002F41D6"/>
    <w:rsid w:val="00301182"/>
    <w:rsid w:val="003011A4"/>
    <w:rsid w:val="00301FC0"/>
    <w:rsid w:val="00322B65"/>
    <w:rsid w:val="003234D9"/>
    <w:rsid w:val="00331692"/>
    <w:rsid w:val="00345DD9"/>
    <w:rsid w:val="00347094"/>
    <w:rsid w:val="003529B0"/>
    <w:rsid w:val="00360BF2"/>
    <w:rsid w:val="0036286C"/>
    <w:rsid w:val="003642D4"/>
    <w:rsid w:val="003669EA"/>
    <w:rsid w:val="0038110D"/>
    <w:rsid w:val="00383DAE"/>
    <w:rsid w:val="00395134"/>
    <w:rsid w:val="003A075B"/>
    <w:rsid w:val="003A6D61"/>
    <w:rsid w:val="003D483A"/>
    <w:rsid w:val="003D7C88"/>
    <w:rsid w:val="004179C8"/>
    <w:rsid w:val="0042187E"/>
    <w:rsid w:val="00423AA3"/>
    <w:rsid w:val="004253C4"/>
    <w:rsid w:val="0042713B"/>
    <w:rsid w:val="00427535"/>
    <w:rsid w:val="004320B2"/>
    <w:rsid w:val="00433F23"/>
    <w:rsid w:val="004565E7"/>
    <w:rsid w:val="00462A83"/>
    <w:rsid w:val="00476EF2"/>
    <w:rsid w:val="00480A60"/>
    <w:rsid w:val="00494EE0"/>
    <w:rsid w:val="004A2894"/>
    <w:rsid w:val="004A4B81"/>
    <w:rsid w:val="004B29AE"/>
    <w:rsid w:val="004D1F20"/>
    <w:rsid w:val="004D1FAE"/>
    <w:rsid w:val="004D3A8A"/>
    <w:rsid w:val="004E6094"/>
    <w:rsid w:val="0050725E"/>
    <w:rsid w:val="00507A14"/>
    <w:rsid w:val="00514267"/>
    <w:rsid w:val="005203BF"/>
    <w:rsid w:val="0052350D"/>
    <w:rsid w:val="005375CA"/>
    <w:rsid w:val="00545FCD"/>
    <w:rsid w:val="00547F6C"/>
    <w:rsid w:val="00566125"/>
    <w:rsid w:val="00592369"/>
    <w:rsid w:val="005956A0"/>
    <w:rsid w:val="005972A4"/>
    <w:rsid w:val="005C0889"/>
    <w:rsid w:val="005C72ED"/>
    <w:rsid w:val="005C7C58"/>
    <w:rsid w:val="005D4255"/>
    <w:rsid w:val="005D447A"/>
    <w:rsid w:val="005F3D0E"/>
    <w:rsid w:val="005F66DF"/>
    <w:rsid w:val="00606E31"/>
    <w:rsid w:val="0060770A"/>
    <w:rsid w:val="00613DEB"/>
    <w:rsid w:val="006165AE"/>
    <w:rsid w:val="00625E48"/>
    <w:rsid w:val="006307B6"/>
    <w:rsid w:val="006334AA"/>
    <w:rsid w:val="006406F3"/>
    <w:rsid w:val="0064609D"/>
    <w:rsid w:val="00667AD3"/>
    <w:rsid w:val="00680373"/>
    <w:rsid w:val="00685060"/>
    <w:rsid w:val="00695402"/>
    <w:rsid w:val="006A3C2A"/>
    <w:rsid w:val="006B0315"/>
    <w:rsid w:val="006D3336"/>
    <w:rsid w:val="006D543B"/>
    <w:rsid w:val="00704985"/>
    <w:rsid w:val="007075DF"/>
    <w:rsid w:val="0072291D"/>
    <w:rsid w:val="0072513B"/>
    <w:rsid w:val="00725EE0"/>
    <w:rsid w:val="007517BE"/>
    <w:rsid w:val="00761397"/>
    <w:rsid w:val="00764A6B"/>
    <w:rsid w:val="007678B9"/>
    <w:rsid w:val="00771727"/>
    <w:rsid w:val="007735F6"/>
    <w:rsid w:val="007A66AA"/>
    <w:rsid w:val="007C50DE"/>
    <w:rsid w:val="007C6E9A"/>
    <w:rsid w:val="007D5ACA"/>
    <w:rsid w:val="007D6C8D"/>
    <w:rsid w:val="007E3D12"/>
    <w:rsid w:val="007F58BC"/>
    <w:rsid w:val="0081300E"/>
    <w:rsid w:val="00820976"/>
    <w:rsid w:val="00825F19"/>
    <w:rsid w:val="00833B8D"/>
    <w:rsid w:val="00843231"/>
    <w:rsid w:val="00844758"/>
    <w:rsid w:val="00846D8F"/>
    <w:rsid w:val="00852906"/>
    <w:rsid w:val="00856380"/>
    <w:rsid w:val="008669B6"/>
    <w:rsid w:val="00875F28"/>
    <w:rsid w:val="0088279D"/>
    <w:rsid w:val="00885B13"/>
    <w:rsid w:val="00892642"/>
    <w:rsid w:val="00895DA6"/>
    <w:rsid w:val="008A31D2"/>
    <w:rsid w:val="008C6422"/>
    <w:rsid w:val="008D5A84"/>
    <w:rsid w:val="008E1642"/>
    <w:rsid w:val="008F06DC"/>
    <w:rsid w:val="008F2BFF"/>
    <w:rsid w:val="008F319D"/>
    <w:rsid w:val="008F5E9E"/>
    <w:rsid w:val="00912D8B"/>
    <w:rsid w:val="00921CE2"/>
    <w:rsid w:val="00921D0A"/>
    <w:rsid w:val="00933130"/>
    <w:rsid w:val="009463A5"/>
    <w:rsid w:val="009470CB"/>
    <w:rsid w:val="0098156D"/>
    <w:rsid w:val="009A19C7"/>
    <w:rsid w:val="009A22D9"/>
    <w:rsid w:val="009A29D7"/>
    <w:rsid w:val="009A6A3B"/>
    <w:rsid w:val="009A6D7D"/>
    <w:rsid w:val="009A7FBD"/>
    <w:rsid w:val="009B70E1"/>
    <w:rsid w:val="009C61EE"/>
    <w:rsid w:val="009F1CD8"/>
    <w:rsid w:val="009F7DA7"/>
    <w:rsid w:val="00A05BB8"/>
    <w:rsid w:val="00A12B71"/>
    <w:rsid w:val="00A20323"/>
    <w:rsid w:val="00A2421F"/>
    <w:rsid w:val="00A27B29"/>
    <w:rsid w:val="00A33C17"/>
    <w:rsid w:val="00A37229"/>
    <w:rsid w:val="00A54F18"/>
    <w:rsid w:val="00A60827"/>
    <w:rsid w:val="00A64982"/>
    <w:rsid w:val="00A83FCF"/>
    <w:rsid w:val="00A847BA"/>
    <w:rsid w:val="00A97025"/>
    <w:rsid w:val="00AA0ED0"/>
    <w:rsid w:val="00AA1D6F"/>
    <w:rsid w:val="00AA65DA"/>
    <w:rsid w:val="00AA7AC7"/>
    <w:rsid w:val="00AD5DE5"/>
    <w:rsid w:val="00AE4CFB"/>
    <w:rsid w:val="00AF3D2B"/>
    <w:rsid w:val="00B036D2"/>
    <w:rsid w:val="00B07ACA"/>
    <w:rsid w:val="00B1312F"/>
    <w:rsid w:val="00B1586A"/>
    <w:rsid w:val="00B21600"/>
    <w:rsid w:val="00B41C58"/>
    <w:rsid w:val="00B47D39"/>
    <w:rsid w:val="00B61495"/>
    <w:rsid w:val="00B62362"/>
    <w:rsid w:val="00B62807"/>
    <w:rsid w:val="00B644E7"/>
    <w:rsid w:val="00B6540E"/>
    <w:rsid w:val="00B81898"/>
    <w:rsid w:val="00B91DD5"/>
    <w:rsid w:val="00BB1F33"/>
    <w:rsid w:val="00BB4626"/>
    <w:rsid w:val="00BD0C20"/>
    <w:rsid w:val="00BE0291"/>
    <w:rsid w:val="00BF29BE"/>
    <w:rsid w:val="00C05A08"/>
    <w:rsid w:val="00C07EE4"/>
    <w:rsid w:val="00C11F06"/>
    <w:rsid w:val="00C17AAF"/>
    <w:rsid w:val="00C43610"/>
    <w:rsid w:val="00C478EE"/>
    <w:rsid w:val="00C72227"/>
    <w:rsid w:val="00C77DB8"/>
    <w:rsid w:val="00C9232C"/>
    <w:rsid w:val="00CA2FA5"/>
    <w:rsid w:val="00CD0CDA"/>
    <w:rsid w:val="00CD0E7E"/>
    <w:rsid w:val="00CD6909"/>
    <w:rsid w:val="00CD6B16"/>
    <w:rsid w:val="00CF785C"/>
    <w:rsid w:val="00D13D55"/>
    <w:rsid w:val="00D31319"/>
    <w:rsid w:val="00D34349"/>
    <w:rsid w:val="00D5526D"/>
    <w:rsid w:val="00D63C6C"/>
    <w:rsid w:val="00D74E05"/>
    <w:rsid w:val="00D75C84"/>
    <w:rsid w:val="00D80119"/>
    <w:rsid w:val="00D81A20"/>
    <w:rsid w:val="00D84819"/>
    <w:rsid w:val="00D92628"/>
    <w:rsid w:val="00D92ED1"/>
    <w:rsid w:val="00D93442"/>
    <w:rsid w:val="00D97D01"/>
    <w:rsid w:val="00DB18C9"/>
    <w:rsid w:val="00DB30FC"/>
    <w:rsid w:val="00DC1B0B"/>
    <w:rsid w:val="00DE725C"/>
    <w:rsid w:val="00DF2A66"/>
    <w:rsid w:val="00DF45B7"/>
    <w:rsid w:val="00DF5C41"/>
    <w:rsid w:val="00E017B5"/>
    <w:rsid w:val="00E07CF2"/>
    <w:rsid w:val="00E10F93"/>
    <w:rsid w:val="00E21AB8"/>
    <w:rsid w:val="00E45A4A"/>
    <w:rsid w:val="00E47071"/>
    <w:rsid w:val="00E500D9"/>
    <w:rsid w:val="00E50CC1"/>
    <w:rsid w:val="00E616CF"/>
    <w:rsid w:val="00E81088"/>
    <w:rsid w:val="00E94CED"/>
    <w:rsid w:val="00EA4AFC"/>
    <w:rsid w:val="00EB4DFB"/>
    <w:rsid w:val="00EC3A59"/>
    <w:rsid w:val="00EF44B3"/>
    <w:rsid w:val="00F0431E"/>
    <w:rsid w:val="00F0708E"/>
    <w:rsid w:val="00F159EC"/>
    <w:rsid w:val="00F57DDD"/>
    <w:rsid w:val="00F74D99"/>
    <w:rsid w:val="00F76B0C"/>
    <w:rsid w:val="00F838E5"/>
    <w:rsid w:val="00F846B5"/>
    <w:rsid w:val="00F86F4B"/>
    <w:rsid w:val="00F91829"/>
    <w:rsid w:val="00F96870"/>
    <w:rsid w:val="00FB05C1"/>
    <w:rsid w:val="00FB5A8F"/>
    <w:rsid w:val="00FC24C0"/>
    <w:rsid w:val="00FC45A2"/>
    <w:rsid w:val="00FC638F"/>
    <w:rsid w:val="00FE5C6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efaultImageDpi w14:val="0"/>
  <w15:docId w15:val="{499BC49D-F282-4B9C-91DC-BCFF2884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BB8"/>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95402"/>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3">
    <w:name w:val="Body Text Indent 3"/>
    <w:basedOn w:val="a"/>
    <w:link w:val="30"/>
    <w:uiPriority w:val="99"/>
    <w:rsid w:val="007F58BC"/>
    <w:pPr>
      <w:ind w:left="232" w:hangingChars="99" w:hanging="232"/>
    </w:pPr>
    <w:rPr>
      <w:szCs w:val="20"/>
    </w:rPr>
  </w:style>
  <w:style w:type="character" w:customStyle="1" w:styleId="30">
    <w:name w:val="本文インデント 3 (文字)"/>
    <w:basedOn w:val="a0"/>
    <w:link w:val="3"/>
    <w:uiPriority w:val="99"/>
    <w:semiHidden/>
    <w:locked/>
    <w:rPr>
      <w:rFonts w:cs="Times New Roman"/>
      <w:sz w:val="16"/>
      <w:szCs w:val="16"/>
    </w:rPr>
  </w:style>
  <w:style w:type="character" w:styleId="a5">
    <w:name w:val="annotation reference"/>
    <w:basedOn w:val="a0"/>
    <w:uiPriority w:val="99"/>
    <w:rsid w:val="00433F23"/>
    <w:rPr>
      <w:rFonts w:cs="Times New Roman"/>
      <w:sz w:val="18"/>
    </w:rPr>
  </w:style>
  <w:style w:type="paragraph" w:styleId="a6">
    <w:name w:val="annotation text"/>
    <w:basedOn w:val="a"/>
    <w:link w:val="a7"/>
    <w:uiPriority w:val="99"/>
    <w:rsid w:val="00433F23"/>
    <w:pPr>
      <w:jc w:val="left"/>
    </w:pPr>
  </w:style>
  <w:style w:type="character" w:customStyle="1" w:styleId="a7">
    <w:name w:val="コメント文字列 (文字)"/>
    <w:basedOn w:val="a0"/>
    <w:link w:val="a6"/>
    <w:uiPriority w:val="99"/>
    <w:locked/>
    <w:rsid w:val="00433F23"/>
    <w:rPr>
      <w:rFonts w:cs="Times New Roman"/>
      <w:sz w:val="24"/>
    </w:rPr>
  </w:style>
  <w:style w:type="paragraph" w:styleId="a8">
    <w:name w:val="annotation subject"/>
    <w:basedOn w:val="a6"/>
    <w:next w:val="a6"/>
    <w:link w:val="a9"/>
    <w:uiPriority w:val="99"/>
    <w:rsid w:val="00433F23"/>
    <w:rPr>
      <w:b/>
      <w:bCs/>
    </w:rPr>
  </w:style>
  <w:style w:type="character" w:customStyle="1" w:styleId="a9">
    <w:name w:val="コメント内容 (文字)"/>
    <w:basedOn w:val="a7"/>
    <w:link w:val="a8"/>
    <w:uiPriority w:val="99"/>
    <w:locked/>
    <w:rsid w:val="00433F23"/>
    <w:rPr>
      <w:rFonts w:cs="Times New Roman"/>
      <w:b/>
      <w:sz w:val="24"/>
    </w:rPr>
  </w:style>
  <w:style w:type="character" w:styleId="aa">
    <w:name w:val="Hyperlink"/>
    <w:basedOn w:val="a0"/>
    <w:uiPriority w:val="99"/>
    <w:rsid w:val="004A4B81"/>
    <w:rPr>
      <w:rFonts w:cs="Times New Roman"/>
      <w:color w:val="0000FF"/>
      <w:u w:val="single"/>
    </w:rPr>
  </w:style>
  <w:style w:type="paragraph" w:styleId="ab">
    <w:name w:val="header"/>
    <w:basedOn w:val="a"/>
    <w:link w:val="ac"/>
    <w:uiPriority w:val="99"/>
    <w:rsid w:val="006D3336"/>
    <w:pPr>
      <w:tabs>
        <w:tab w:val="center" w:pos="4252"/>
        <w:tab w:val="right" w:pos="8504"/>
      </w:tabs>
      <w:snapToGrid w:val="0"/>
    </w:pPr>
  </w:style>
  <w:style w:type="character" w:customStyle="1" w:styleId="ac">
    <w:name w:val="ヘッダー (文字)"/>
    <w:basedOn w:val="a0"/>
    <w:link w:val="ab"/>
    <w:uiPriority w:val="99"/>
    <w:locked/>
    <w:rsid w:val="006D3336"/>
    <w:rPr>
      <w:rFonts w:cs="Times New Roman"/>
      <w:sz w:val="24"/>
    </w:rPr>
  </w:style>
  <w:style w:type="paragraph" w:styleId="ad">
    <w:name w:val="footer"/>
    <w:basedOn w:val="a"/>
    <w:link w:val="ae"/>
    <w:uiPriority w:val="99"/>
    <w:rsid w:val="006D3336"/>
    <w:pPr>
      <w:tabs>
        <w:tab w:val="center" w:pos="4252"/>
        <w:tab w:val="right" w:pos="8504"/>
      </w:tabs>
      <w:snapToGrid w:val="0"/>
    </w:pPr>
  </w:style>
  <w:style w:type="character" w:customStyle="1" w:styleId="ae">
    <w:name w:val="フッター (文字)"/>
    <w:basedOn w:val="a0"/>
    <w:link w:val="ad"/>
    <w:uiPriority w:val="99"/>
    <w:locked/>
    <w:rsid w:val="006D3336"/>
    <w:rPr>
      <w:rFonts w:cs="Times New Roman"/>
      <w:sz w:val="24"/>
    </w:rPr>
  </w:style>
  <w:style w:type="table" w:styleId="af">
    <w:name w:val="Table Grid"/>
    <w:basedOn w:val="a1"/>
    <w:uiPriority w:val="59"/>
    <w:rsid w:val="002A1E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1E2A"/>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cm">
    <w:name w:val="cm"/>
    <w:rsid w:val="002A1E2A"/>
  </w:style>
  <w:style w:type="character" w:customStyle="1" w:styleId="p20">
    <w:name w:val="p20"/>
    <w:rsid w:val="002A1E2A"/>
  </w:style>
  <w:style w:type="paragraph" w:styleId="af0">
    <w:name w:val="Body Text Indent"/>
    <w:basedOn w:val="a"/>
    <w:link w:val="af1"/>
    <w:uiPriority w:val="99"/>
    <w:rsid w:val="00566125"/>
    <w:pPr>
      <w:ind w:leftChars="400" w:left="851"/>
    </w:pPr>
  </w:style>
  <w:style w:type="character" w:customStyle="1" w:styleId="af1">
    <w:name w:val="本文インデント (文字)"/>
    <w:basedOn w:val="a0"/>
    <w:link w:val="af0"/>
    <w:uiPriority w:val="99"/>
    <w:locked/>
    <w:rsid w:val="00566125"/>
    <w:rPr>
      <w:rFonts w:cs="Times New Roman"/>
      <w:sz w:val="24"/>
      <w:szCs w:val="24"/>
    </w:rPr>
  </w:style>
  <w:style w:type="paragraph" w:styleId="af2">
    <w:name w:val="Note Heading"/>
    <w:basedOn w:val="a"/>
    <w:next w:val="a"/>
    <w:link w:val="af3"/>
    <w:uiPriority w:val="99"/>
    <w:rsid w:val="00566125"/>
    <w:pPr>
      <w:jc w:val="center"/>
    </w:pPr>
    <w:rPr>
      <w:sz w:val="22"/>
    </w:rPr>
  </w:style>
  <w:style w:type="character" w:customStyle="1" w:styleId="af3">
    <w:name w:val="記 (文字)"/>
    <w:basedOn w:val="a0"/>
    <w:link w:val="af2"/>
    <w:uiPriority w:val="99"/>
    <w:locked/>
    <w:rsid w:val="00566125"/>
    <w:rPr>
      <w:rFonts w:cs="Times New Roman"/>
      <w:sz w:val="24"/>
      <w:szCs w:val="24"/>
    </w:rPr>
  </w:style>
  <w:style w:type="paragraph" w:styleId="af4">
    <w:name w:val="Closing"/>
    <w:basedOn w:val="a"/>
    <w:link w:val="af5"/>
    <w:uiPriority w:val="99"/>
    <w:rsid w:val="00566125"/>
    <w:pPr>
      <w:jc w:val="right"/>
    </w:pPr>
    <w:rPr>
      <w:sz w:val="22"/>
    </w:rPr>
  </w:style>
  <w:style w:type="character" w:customStyle="1" w:styleId="af5">
    <w:name w:val="結語 (文字)"/>
    <w:basedOn w:val="a0"/>
    <w:link w:val="af4"/>
    <w:uiPriority w:val="99"/>
    <w:locked/>
    <w:rsid w:val="00566125"/>
    <w:rPr>
      <w:rFonts w:cs="Times New Roman"/>
      <w:sz w:val="24"/>
      <w:szCs w:val="24"/>
    </w:rPr>
  </w:style>
  <w:style w:type="paragraph" w:styleId="af6">
    <w:name w:val="Revision"/>
    <w:hidden/>
    <w:uiPriority w:val="99"/>
    <w:semiHidden/>
    <w:rsid w:val="00514267"/>
    <w:rPr>
      <w:sz w:val="21"/>
      <w:szCs w:val="24"/>
    </w:rPr>
  </w:style>
  <w:style w:type="character" w:customStyle="1" w:styleId="p">
    <w:name w:val="p"/>
    <w:basedOn w:val="a0"/>
    <w:rsid w:val="000376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246788">
      <w:marLeft w:val="0"/>
      <w:marRight w:val="0"/>
      <w:marTop w:val="0"/>
      <w:marBottom w:val="0"/>
      <w:divBdr>
        <w:top w:val="none" w:sz="0" w:space="0" w:color="auto"/>
        <w:left w:val="none" w:sz="0" w:space="0" w:color="auto"/>
        <w:bottom w:val="none" w:sz="0" w:space="0" w:color="auto"/>
        <w:right w:val="none" w:sz="0" w:space="0" w:color="auto"/>
      </w:divBdr>
    </w:div>
    <w:div w:id="484246789">
      <w:marLeft w:val="0"/>
      <w:marRight w:val="0"/>
      <w:marTop w:val="0"/>
      <w:marBottom w:val="0"/>
      <w:divBdr>
        <w:top w:val="none" w:sz="0" w:space="0" w:color="auto"/>
        <w:left w:val="none" w:sz="0" w:space="0" w:color="auto"/>
        <w:bottom w:val="none" w:sz="0" w:space="0" w:color="auto"/>
        <w:right w:val="none" w:sz="0" w:space="0" w:color="auto"/>
      </w:divBdr>
    </w:div>
    <w:div w:id="4842467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D50ED-9174-42E6-A879-DB1C1C12F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1165</Words>
  <Characters>274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塚谷浩嘉</dc:creator>
  <cp:keywords/>
  <dc:description/>
  <cp:lastModifiedBy>家田 直政</cp:lastModifiedBy>
  <cp:revision>22</cp:revision>
  <dcterms:created xsi:type="dcterms:W3CDTF">2022-05-11T06:22:00Z</dcterms:created>
  <dcterms:modified xsi:type="dcterms:W3CDTF">2022-12-28T01:20:00Z</dcterms:modified>
</cp:coreProperties>
</file>